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098" w:rsidRDefault="005C3098" w:rsidP="005C3098">
      <w:pPr>
        <w:pStyle w:val="a3"/>
        <w:spacing w:line="400" w:lineRule="exact"/>
        <w:jc w:val="center"/>
        <w:rPr>
          <w:rFonts w:ascii="Times New Roman" w:eastAsia="楷体" w:hAnsi="楷体"/>
          <w:b/>
          <w:sz w:val="32"/>
          <w:szCs w:val="32"/>
        </w:rPr>
      </w:pPr>
      <w:r w:rsidRPr="003174E4">
        <w:rPr>
          <w:rFonts w:ascii="Times New Roman" w:eastAsia="楷体" w:hAnsi="楷体" w:hint="eastAsia"/>
          <w:b/>
          <w:sz w:val="32"/>
          <w:szCs w:val="32"/>
        </w:rPr>
        <w:t>云南大学</w:t>
      </w:r>
      <w:r w:rsidR="0087585E">
        <w:rPr>
          <w:rFonts w:ascii="Times New Roman" w:eastAsia="楷体" w:hAnsi="楷体" w:hint="eastAsia"/>
          <w:b/>
          <w:sz w:val="32"/>
          <w:szCs w:val="32"/>
        </w:rPr>
        <w:t>《化学（二）》</w:t>
      </w:r>
      <w:r w:rsidRPr="003174E4">
        <w:rPr>
          <w:rFonts w:ascii="Times New Roman" w:eastAsia="楷体" w:hAnsi="楷体" w:hint="eastAsia"/>
          <w:b/>
          <w:sz w:val="32"/>
          <w:szCs w:val="32"/>
        </w:rPr>
        <w:t>考研考试大纲</w:t>
      </w:r>
    </w:p>
    <w:p w:rsidR="0087585E" w:rsidRPr="003174E4" w:rsidRDefault="0087585E" w:rsidP="005C3098">
      <w:pPr>
        <w:pStyle w:val="a3"/>
        <w:spacing w:line="400" w:lineRule="exact"/>
        <w:jc w:val="center"/>
        <w:rPr>
          <w:rFonts w:ascii="Times New Roman" w:eastAsia="楷体" w:hAnsi="楷体"/>
          <w:b/>
          <w:sz w:val="32"/>
          <w:szCs w:val="32"/>
        </w:rPr>
      </w:pPr>
    </w:p>
    <w:p w:rsidR="005C3098" w:rsidRDefault="0087585E" w:rsidP="0087585E">
      <w:pPr>
        <w:pStyle w:val="a3"/>
        <w:spacing w:line="400" w:lineRule="exact"/>
        <w:jc w:val="center"/>
        <w:rPr>
          <w:rFonts w:ascii="Times New Roman" w:eastAsia="楷体" w:hAnsi="楷体"/>
          <w:b/>
          <w:sz w:val="24"/>
          <w:szCs w:val="24"/>
        </w:rPr>
      </w:pPr>
      <w:r>
        <w:rPr>
          <w:rFonts w:ascii="Times New Roman" w:eastAsia="楷体" w:hAnsi="楷体" w:hint="eastAsia"/>
          <w:b/>
          <w:sz w:val="24"/>
          <w:szCs w:val="24"/>
        </w:rPr>
        <w:t>化学（二）包含有机化学和药物</w:t>
      </w:r>
      <w:r w:rsidRPr="00407401">
        <w:rPr>
          <w:rFonts w:ascii="Times New Roman" w:eastAsia="楷体" w:hAnsi="楷体" w:hint="eastAsia"/>
          <w:b/>
          <w:sz w:val="24"/>
          <w:szCs w:val="24"/>
        </w:rPr>
        <w:t>化学两个部分</w:t>
      </w:r>
      <w:r>
        <w:rPr>
          <w:rFonts w:ascii="Times New Roman" w:eastAsia="楷体" w:hAnsi="楷体" w:hint="eastAsia"/>
          <w:b/>
          <w:sz w:val="24"/>
          <w:szCs w:val="24"/>
        </w:rPr>
        <w:t>，分</w:t>
      </w:r>
      <w:r w:rsidRPr="00407401">
        <w:rPr>
          <w:rFonts w:ascii="Times New Roman" w:eastAsia="楷体" w:hAnsi="楷体" w:hint="eastAsia"/>
          <w:b/>
          <w:sz w:val="24"/>
          <w:szCs w:val="24"/>
        </w:rPr>
        <w:t>别进行说明</w:t>
      </w:r>
    </w:p>
    <w:p w:rsidR="002751A3" w:rsidRPr="003174E4" w:rsidRDefault="002751A3" w:rsidP="0087585E">
      <w:pPr>
        <w:pStyle w:val="a3"/>
        <w:spacing w:line="400" w:lineRule="exact"/>
        <w:jc w:val="center"/>
        <w:rPr>
          <w:rFonts w:ascii="Times New Roman" w:eastAsia="楷体" w:hAnsi="楷体"/>
          <w:sz w:val="24"/>
          <w:szCs w:val="24"/>
        </w:rPr>
      </w:pPr>
    </w:p>
    <w:p w:rsidR="005C3098" w:rsidRPr="003174E4" w:rsidRDefault="005C3098" w:rsidP="005C3098">
      <w:pPr>
        <w:pStyle w:val="a3"/>
        <w:spacing w:line="400" w:lineRule="exact"/>
        <w:rPr>
          <w:rFonts w:ascii="Times New Roman" w:eastAsia="楷体" w:hAnsi="楷体"/>
          <w:sz w:val="24"/>
          <w:szCs w:val="24"/>
        </w:rPr>
      </w:pPr>
      <w:r w:rsidRPr="003174E4">
        <w:rPr>
          <w:rFonts w:ascii="Times New Roman" w:eastAsia="楷体" w:hAnsi="楷体" w:hint="eastAsia"/>
          <w:sz w:val="24"/>
          <w:szCs w:val="24"/>
        </w:rPr>
        <w:t>适用专业：化学、</w:t>
      </w:r>
      <w:r w:rsidR="009A3E2F">
        <w:rPr>
          <w:rFonts w:ascii="Times New Roman" w:eastAsia="楷体" w:hAnsi="楷体" w:hint="eastAsia"/>
          <w:sz w:val="24"/>
          <w:szCs w:val="24"/>
        </w:rPr>
        <w:t>药物化学、</w:t>
      </w:r>
      <w:r w:rsidRPr="003174E4">
        <w:rPr>
          <w:rFonts w:ascii="Times New Roman" w:eastAsia="楷体" w:hAnsi="楷体" w:hint="eastAsia"/>
          <w:sz w:val="24"/>
          <w:szCs w:val="24"/>
        </w:rPr>
        <w:t>应</w:t>
      </w:r>
      <w:r>
        <w:rPr>
          <w:rFonts w:ascii="Times New Roman" w:eastAsia="楷体" w:hAnsi="楷体" w:hint="eastAsia"/>
          <w:sz w:val="24"/>
          <w:szCs w:val="24"/>
        </w:rPr>
        <w:t>用</w:t>
      </w:r>
      <w:r w:rsidRPr="003174E4">
        <w:rPr>
          <w:rFonts w:ascii="Times New Roman" w:eastAsia="楷体" w:hAnsi="楷体" w:hint="eastAsia"/>
          <w:sz w:val="24"/>
          <w:szCs w:val="24"/>
        </w:rPr>
        <w:t>化</w:t>
      </w:r>
      <w:r>
        <w:rPr>
          <w:rFonts w:ascii="Times New Roman" w:eastAsia="楷体" w:hAnsi="楷体" w:hint="eastAsia"/>
          <w:sz w:val="24"/>
          <w:szCs w:val="24"/>
        </w:rPr>
        <w:t>学</w:t>
      </w:r>
      <w:r w:rsidRPr="003174E4">
        <w:rPr>
          <w:rFonts w:ascii="Times New Roman" w:eastAsia="楷体" w:hAnsi="楷体" w:hint="eastAsia"/>
          <w:sz w:val="24"/>
          <w:szCs w:val="24"/>
        </w:rPr>
        <w:t>、化</w:t>
      </w:r>
      <w:r>
        <w:rPr>
          <w:rFonts w:ascii="Times New Roman" w:eastAsia="楷体" w:hAnsi="楷体" w:hint="eastAsia"/>
          <w:sz w:val="24"/>
          <w:szCs w:val="24"/>
        </w:rPr>
        <w:t>学工程与工艺</w:t>
      </w:r>
      <w:r w:rsidRPr="003174E4">
        <w:rPr>
          <w:rFonts w:ascii="Times New Roman" w:eastAsia="楷体" w:hAnsi="楷体" w:hint="eastAsia"/>
          <w:sz w:val="24"/>
          <w:szCs w:val="24"/>
        </w:rPr>
        <w:t>、制药</w:t>
      </w:r>
      <w:r>
        <w:rPr>
          <w:rFonts w:ascii="Times New Roman" w:eastAsia="楷体" w:hAnsi="楷体" w:hint="eastAsia"/>
          <w:sz w:val="24"/>
          <w:szCs w:val="24"/>
        </w:rPr>
        <w:t>工程</w:t>
      </w:r>
      <w:r w:rsidRPr="003174E4">
        <w:rPr>
          <w:rFonts w:ascii="Times New Roman" w:eastAsia="楷体" w:hAnsi="楷体" w:hint="eastAsia"/>
          <w:sz w:val="24"/>
          <w:szCs w:val="24"/>
        </w:rPr>
        <w:t>等专业</w:t>
      </w:r>
    </w:p>
    <w:p w:rsidR="005C3098" w:rsidRPr="003174E4" w:rsidRDefault="005C3098" w:rsidP="005C3098">
      <w:pPr>
        <w:pStyle w:val="a3"/>
        <w:spacing w:line="400" w:lineRule="exact"/>
        <w:rPr>
          <w:rFonts w:ascii="Times New Roman" w:eastAsia="楷体" w:hAnsi="楷体"/>
          <w:sz w:val="24"/>
          <w:szCs w:val="24"/>
        </w:rPr>
      </w:pPr>
      <w:r w:rsidRPr="003174E4">
        <w:rPr>
          <w:rFonts w:ascii="Times New Roman" w:eastAsia="楷体" w:hAnsi="楷体" w:hint="eastAsia"/>
          <w:sz w:val="24"/>
          <w:szCs w:val="24"/>
        </w:rPr>
        <w:t>试题总分：</w:t>
      </w:r>
      <w:r w:rsidR="00A703A8">
        <w:rPr>
          <w:rFonts w:ascii="Times New Roman" w:eastAsia="楷体" w:hAnsi="楷体" w:hint="eastAsia"/>
          <w:sz w:val="24"/>
          <w:szCs w:val="24"/>
        </w:rPr>
        <w:t>150</w:t>
      </w:r>
      <w:r w:rsidRPr="003174E4">
        <w:rPr>
          <w:rFonts w:ascii="Times New Roman" w:eastAsia="楷体" w:hAnsi="楷体" w:hint="eastAsia"/>
          <w:sz w:val="24"/>
          <w:szCs w:val="24"/>
        </w:rPr>
        <w:t>分</w:t>
      </w:r>
      <w:r w:rsidR="00A703A8">
        <w:rPr>
          <w:rFonts w:ascii="Times New Roman" w:eastAsia="楷体" w:hAnsi="楷体" w:hint="eastAsia"/>
          <w:sz w:val="24"/>
          <w:szCs w:val="24"/>
        </w:rPr>
        <w:t>（有机化学占</w:t>
      </w:r>
      <w:r w:rsidR="00A703A8">
        <w:rPr>
          <w:rFonts w:ascii="Times New Roman" w:eastAsia="楷体" w:hAnsi="楷体" w:hint="eastAsia"/>
          <w:sz w:val="24"/>
          <w:szCs w:val="24"/>
        </w:rPr>
        <w:t>80</w:t>
      </w:r>
      <w:r w:rsidR="00A703A8">
        <w:rPr>
          <w:rFonts w:ascii="Times New Roman" w:eastAsia="楷体" w:hAnsi="楷体" w:hint="eastAsia"/>
          <w:sz w:val="24"/>
          <w:szCs w:val="24"/>
        </w:rPr>
        <w:t>分－</w:t>
      </w:r>
      <w:r w:rsidR="00A703A8">
        <w:rPr>
          <w:rFonts w:ascii="Times New Roman" w:eastAsia="楷体" w:hAnsi="楷体" w:hint="eastAsia"/>
          <w:sz w:val="24"/>
          <w:szCs w:val="24"/>
        </w:rPr>
        <w:t>100</w:t>
      </w:r>
      <w:r w:rsidR="00A703A8">
        <w:rPr>
          <w:rFonts w:ascii="Times New Roman" w:eastAsia="楷体" w:hAnsi="楷体" w:hint="eastAsia"/>
          <w:sz w:val="24"/>
          <w:szCs w:val="24"/>
        </w:rPr>
        <w:t>分，药物化学占</w:t>
      </w:r>
      <w:r w:rsidR="00A703A8">
        <w:rPr>
          <w:rFonts w:ascii="Times New Roman" w:eastAsia="楷体" w:hAnsi="楷体" w:hint="eastAsia"/>
          <w:sz w:val="24"/>
          <w:szCs w:val="24"/>
        </w:rPr>
        <w:t>50</w:t>
      </w:r>
      <w:r w:rsidR="00A703A8">
        <w:rPr>
          <w:rFonts w:ascii="Times New Roman" w:eastAsia="楷体" w:hAnsi="楷体" w:hint="eastAsia"/>
          <w:sz w:val="24"/>
          <w:szCs w:val="24"/>
        </w:rPr>
        <w:t>分－</w:t>
      </w:r>
      <w:r w:rsidR="00A703A8">
        <w:rPr>
          <w:rFonts w:ascii="Times New Roman" w:eastAsia="楷体" w:hAnsi="楷体" w:hint="eastAsia"/>
          <w:sz w:val="24"/>
          <w:szCs w:val="24"/>
        </w:rPr>
        <w:t>70</w:t>
      </w:r>
      <w:r w:rsidR="00A703A8">
        <w:rPr>
          <w:rFonts w:ascii="Times New Roman" w:eastAsia="楷体" w:hAnsi="楷体" w:hint="eastAsia"/>
          <w:sz w:val="24"/>
          <w:szCs w:val="24"/>
        </w:rPr>
        <w:t>分）</w:t>
      </w:r>
    </w:p>
    <w:p w:rsidR="005C3098" w:rsidRPr="003174E4" w:rsidRDefault="005C3098" w:rsidP="005C3098">
      <w:pPr>
        <w:pStyle w:val="a3"/>
        <w:spacing w:line="400" w:lineRule="exact"/>
        <w:rPr>
          <w:rFonts w:ascii="Times New Roman" w:eastAsia="楷体" w:hAnsi="楷体"/>
          <w:sz w:val="24"/>
          <w:szCs w:val="24"/>
        </w:rPr>
      </w:pPr>
      <w:r w:rsidRPr="003174E4">
        <w:rPr>
          <w:rFonts w:ascii="Times New Roman" w:eastAsia="楷体" w:hAnsi="楷体" w:hint="eastAsia"/>
          <w:sz w:val="24"/>
          <w:szCs w:val="24"/>
        </w:rPr>
        <w:t>答题时间：</w:t>
      </w:r>
      <w:r w:rsidR="00A703A8">
        <w:rPr>
          <w:rFonts w:ascii="Times New Roman" w:eastAsia="楷体" w:hAnsi="楷体" w:hint="eastAsia"/>
          <w:sz w:val="24"/>
          <w:szCs w:val="24"/>
        </w:rPr>
        <w:t>3.0</w:t>
      </w:r>
      <w:r w:rsidRPr="003174E4">
        <w:rPr>
          <w:rFonts w:ascii="Times New Roman" w:eastAsia="楷体" w:hAnsi="楷体" w:hint="eastAsia"/>
          <w:sz w:val="24"/>
          <w:szCs w:val="24"/>
        </w:rPr>
        <w:t>小时</w:t>
      </w:r>
    </w:p>
    <w:p w:rsidR="005C3098" w:rsidRPr="00407401" w:rsidRDefault="005C3098" w:rsidP="00407401">
      <w:pPr>
        <w:pStyle w:val="a3"/>
        <w:spacing w:line="400" w:lineRule="exact"/>
        <w:ind w:firstLineChars="196" w:firstLine="472"/>
        <w:jc w:val="center"/>
        <w:rPr>
          <w:rFonts w:ascii="Times New Roman" w:eastAsia="楷体" w:hAnsi="楷体"/>
          <w:b/>
          <w:sz w:val="24"/>
          <w:szCs w:val="24"/>
        </w:rPr>
      </w:pPr>
    </w:p>
    <w:p w:rsidR="00407401" w:rsidRDefault="00407401" w:rsidP="005C3098">
      <w:pPr>
        <w:pStyle w:val="a3"/>
        <w:spacing w:line="400" w:lineRule="exact"/>
        <w:rPr>
          <w:rFonts w:ascii="Times New Roman" w:eastAsia="楷体" w:hAnsi="楷体"/>
          <w:b/>
          <w:sz w:val="30"/>
          <w:szCs w:val="30"/>
        </w:rPr>
      </w:pPr>
      <w:r>
        <w:rPr>
          <w:rFonts w:ascii="Times New Roman" w:eastAsia="楷体" w:hAnsi="楷体" w:hint="eastAsia"/>
          <w:b/>
          <w:sz w:val="30"/>
          <w:szCs w:val="30"/>
        </w:rPr>
        <w:t>《有机化学》部分</w:t>
      </w:r>
    </w:p>
    <w:p w:rsidR="00407401" w:rsidRDefault="00407401" w:rsidP="005C3098">
      <w:pPr>
        <w:pStyle w:val="a3"/>
        <w:spacing w:line="400" w:lineRule="exact"/>
        <w:rPr>
          <w:rFonts w:ascii="Times New Roman" w:eastAsia="楷体" w:hAnsi="楷体"/>
          <w:b/>
          <w:sz w:val="30"/>
          <w:szCs w:val="30"/>
        </w:rPr>
      </w:pPr>
    </w:p>
    <w:p w:rsidR="00903D7B" w:rsidRPr="003174E4" w:rsidRDefault="00903D7B" w:rsidP="00903D7B">
      <w:pPr>
        <w:pStyle w:val="a3"/>
        <w:spacing w:line="400" w:lineRule="exact"/>
        <w:rPr>
          <w:rFonts w:ascii="Times New Roman" w:eastAsia="楷体" w:hAnsi="楷体"/>
          <w:b/>
          <w:sz w:val="30"/>
          <w:szCs w:val="30"/>
        </w:rPr>
      </w:pPr>
      <w:r w:rsidRPr="003174E4">
        <w:rPr>
          <w:rFonts w:ascii="Times New Roman" w:eastAsia="楷体" w:hAnsi="楷体" w:hint="eastAsia"/>
          <w:b/>
          <w:sz w:val="30"/>
          <w:szCs w:val="30"/>
        </w:rPr>
        <w:t>一、考试目的和要求</w:t>
      </w:r>
    </w:p>
    <w:p w:rsidR="00903D7B" w:rsidRPr="003174E4" w:rsidRDefault="00903D7B" w:rsidP="00903D7B">
      <w:pPr>
        <w:pStyle w:val="a3"/>
        <w:spacing w:line="400" w:lineRule="exact"/>
        <w:ind w:firstLineChars="196" w:firstLine="470"/>
        <w:rPr>
          <w:rFonts w:ascii="Times New Roman" w:eastAsia="楷体" w:hAnsi="楷体"/>
          <w:sz w:val="24"/>
          <w:szCs w:val="24"/>
        </w:rPr>
      </w:pPr>
      <w:r w:rsidRPr="003174E4">
        <w:rPr>
          <w:rFonts w:ascii="Times New Roman" w:eastAsia="楷体" w:hAnsi="楷体" w:hint="eastAsia"/>
          <w:sz w:val="24"/>
          <w:szCs w:val="24"/>
        </w:rPr>
        <w:t>《有机化学》课程考试旨在了解和考查学生的有机化学基本知识以及运用有机化学知识分析和解决问题的能力。本课程要求学生较系统地掌握有机化学基本知识，熟悉有机化学基本理论，理解和掌握有机化合物的结构、性质及其相互转化的规律，了解基础有机化学实验基本技术，能够较熟练地解决有机化学的基本问题。</w:t>
      </w:r>
    </w:p>
    <w:p w:rsidR="00903D7B" w:rsidRDefault="00903D7B" w:rsidP="00903D7B">
      <w:pPr>
        <w:pStyle w:val="a3"/>
        <w:spacing w:line="400" w:lineRule="exact"/>
        <w:rPr>
          <w:rFonts w:ascii="Times New Roman" w:eastAsia="楷体" w:hAnsi="楷体"/>
          <w:b/>
          <w:sz w:val="30"/>
          <w:szCs w:val="30"/>
        </w:rPr>
      </w:pPr>
    </w:p>
    <w:p w:rsidR="00903D7B" w:rsidRPr="003174E4" w:rsidRDefault="00903D7B" w:rsidP="00903D7B">
      <w:pPr>
        <w:pStyle w:val="a3"/>
        <w:spacing w:line="400" w:lineRule="exact"/>
        <w:rPr>
          <w:rFonts w:ascii="Times New Roman" w:eastAsia="楷体" w:hAnsi="楷体"/>
          <w:b/>
          <w:sz w:val="30"/>
          <w:szCs w:val="30"/>
        </w:rPr>
      </w:pPr>
      <w:r w:rsidRPr="003174E4">
        <w:rPr>
          <w:rFonts w:ascii="Times New Roman" w:eastAsia="楷体" w:hAnsi="楷体" w:hint="eastAsia"/>
          <w:b/>
          <w:sz w:val="30"/>
          <w:szCs w:val="30"/>
        </w:rPr>
        <w:t>二、题型及分布</w:t>
      </w:r>
    </w:p>
    <w:p w:rsidR="00903D7B" w:rsidRPr="003174E4" w:rsidRDefault="00903D7B" w:rsidP="00903D7B">
      <w:pPr>
        <w:pStyle w:val="a3"/>
        <w:spacing w:line="400" w:lineRule="exact"/>
        <w:ind w:firstLineChars="196" w:firstLine="470"/>
        <w:rPr>
          <w:rFonts w:ascii="Times New Roman" w:eastAsia="楷体" w:hAnsi="楷体"/>
          <w:sz w:val="24"/>
          <w:szCs w:val="24"/>
        </w:rPr>
      </w:pPr>
      <w:r w:rsidRPr="003174E4">
        <w:rPr>
          <w:rFonts w:ascii="Times New Roman" w:eastAsia="楷体" w:hAnsi="楷体" w:hint="eastAsia"/>
          <w:sz w:val="24"/>
          <w:szCs w:val="24"/>
        </w:rPr>
        <w:t>1</w:t>
      </w:r>
      <w:r w:rsidRPr="003174E4">
        <w:rPr>
          <w:rFonts w:ascii="Times New Roman" w:eastAsia="楷体" w:hAnsi="楷体" w:hint="eastAsia"/>
          <w:sz w:val="24"/>
          <w:szCs w:val="24"/>
        </w:rPr>
        <w:t>、选择题（涉及基本概念、基本知识、基本理论、基本性质、基本规律等），约</w:t>
      </w:r>
      <w:r w:rsidR="00AA1250">
        <w:rPr>
          <w:rFonts w:ascii="Times New Roman" w:eastAsia="楷体" w:hAnsi="楷体" w:hint="eastAsia"/>
          <w:sz w:val="24"/>
          <w:szCs w:val="24"/>
        </w:rPr>
        <w:t>10</w:t>
      </w:r>
      <w:r w:rsidR="00AA1250">
        <w:rPr>
          <w:rFonts w:ascii="Times New Roman" w:eastAsia="楷体" w:hAnsi="楷体" w:hint="eastAsia"/>
          <w:sz w:val="24"/>
          <w:szCs w:val="24"/>
        </w:rPr>
        <w:t>－</w:t>
      </w:r>
      <w:r w:rsidR="00AA1250">
        <w:rPr>
          <w:rFonts w:ascii="Times New Roman" w:eastAsia="楷体" w:hAnsi="楷体" w:hint="eastAsia"/>
          <w:sz w:val="24"/>
          <w:szCs w:val="24"/>
        </w:rPr>
        <w:t>14</w:t>
      </w:r>
      <w:r w:rsidRPr="003174E4">
        <w:rPr>
          <w:rFonts w:ascii="Times New Roman" w:eastAsia="楷体" w:hAnsi="楷体" w:hint="eastAsia"/>
          <w:sz w:val="24"/>
          <w:szCs w:val="24"/>
        </w:rPr>
        <w:t>分；</w:t>
      </w:r>
    </w:p>
    <w:p w:rsidR="00903D7B" w:rsidRPr="003174E4" w:rsidRDefault="00903D7B" w:rsidP="00903D7B">
      <w:pPr>
        <w:pStyle w:val="a3"/>
        <w:spacing w:line="400" w:lineRule="exact"/>
        <w:ind w:firstLineChars="196" w:firstLine="470"/>
        <w:rPr>
          <w:rFonts w:ascii="Times New Roman" w:eastAsia="楷体" w:hAnsi="楷体"/>
          <w:sz w:val="24"/>
          <w:szCs w:val="24"/>
        </w:rPr>
      </w:pPr>
      <w:r w:rsidRPr="003174E4">
        <w:rPr>
          <w:rFonts w:ascii="Times New Roman" w:eastAsia="楷体" w:hAnsi="楷体" w:hint="eastAsia"/>
          <w:sz w:val="24"/>
          <w:szCs w:val="24"/>
        </w:rPr>
        <w:t>2</w:t>
      </w:r>
      <w:r w:rsidRPr="003174E4">
        <w:rPr>
          <w:rFonts w:ascii="Times New Roman" w:eastAsia="楷体" w:hAnsi="楷体" w:hint="eastAsia"/>
          <w:sz w:val="24"/>
          <w:szCs w:val="24"/>
        </w:rPr>
        <w:t>、简答题（含命名与写结构式、鉴别题、写反应机理），约</w:t>
      </w:r>
      <w:r w:rsidR="0075183A">
        <w:rPr>
          <w:rFonts w:ascii="Times New Roman" w:eastAsia="楷体" w:hAnsi="楷体" w:hint="eastAsia"/>
          <w:sz w:val="24"/>
          <w:szCs w:val="24"/>
        </w:rPr>
        <w:t>18</w:t>
      </w:r>
      <w:r w:rsidR="00AA1250">
        <w:rPr>
          <w:rFonts w:ascii="Times New Roman" w:eastAsia="楷体" w:hAnsi="楷体" w:hint="eastAsia"/>
          <w:sz w:val="24"/>
          <w:szCs w:val="24"/>
        </w:rPr>
        <w:t>－</w:t>
      </w:r>
      <w:r w:rsidR="0075183A">
        <w:rPr>
          <w:rFonts w:ascii="Times New Roman" w:eastAsia="楷体" w:hAnsi="楷体" w:hint="eastAsia"/>
          <w:sz w:val="24"/>
          <w:szCs w:val="24"/>
        </w:rPr>
        <w:t>22</w:t>
      </w:r>
      <w:r w:rsidRPr="003174E4">
        <w:rPr>
          <w:rFonts w:ascii="Times New Roman" w:eastAsia="楷体" w:hAnsi="楷体" w:hint="eastAsia"/>
          <w:sz w:val="24"/>
          <w:szCs w:val="24"/>
        </w:rPr>
        <w:t>分；</w:t>
      </w:r>
    </w:p>
    <w:p w:rsidR="00903D7B" w:rsidRPr="003174E4" w:rsidRDefault="00903D7B" w:rsidP="00903D7B">
      <w:pPr>
        <w:pStyle w:val="a3"/>
        <w:spacing w:line="400" w:lineRule="exact"/>
        <w:ind w:firstLineChars="196" w:firstLine="470"/>
        <w:rPr>
          <w:rFonts w:ascii="Times New Roman" w:eastAsia="楷体" w:hAnsi="楷体"/>
          <w:sz w:val="24"/>
          <w:szCs w:val="24"/>
        </w:rPr>
      </w:pPr>
      <w:r w:rsidRPr="003174E4">
        <w:rPr>
          <w:rFonts w:ascii="Times New Roman" w:eastAsia="楷体" w:hAnsi="楷体" w:hint="eastAsia"/>
          <w:sz w:val="24"/>
          <w:szCs w:val="24"/>
        </w:rPr>
        <w:t>3</w:t>
      </w:r>
      <w:r w:rsidRPr="003174E4">
        <w:rPr>
          <w:rFonts w:ascii="Times New Roman" w:eastAsia="楷体" w:hAnsi="楷体" w:hint="eastAsia"/>
          <w:sz w:val="24"/>
          <w:szCs w:val="24"/>
        </w:rPr>
        <w:t>、完成反应式（填空方式，包括中间产物、最终产物、试剂和重要反应条件，内容涉及基本反应），约</w:t>
      </w:r>
      <w:r w:rsidR="00AA1250">
        <w:rPr>
          <w:rFonts w:ascii="Times New Roman" w:eastAsia="楷体" w:hAnsi="楷体" w:hint="eastAsia"/>
          <w:sz w:val="24"/>
          <w:szCs w:val="24"/>
        </w:rPr>
        <w:t>28</w:t>
      </w:r>
      <w:r w:rsidR="00AA1250">
        <w:rPr>
          <w:rFonts w:ascii="Times New Roman" w:eastAsia="楷体" w:hAnsi="楷体" w:hint="eastAsia"/>
          <w:sz w:val="24"/>
          <w:szCs w:val="24"/>
        </w:rPr>
        <w:t>－</w:t>
      </w:r>
      <w:r w:rsidR="00AA1250">
        <w:rPr>
          <w:rFonts w:ascii="Times New Roman" w:eastAsia="楷体" w:hAnsi="楷体" w:hint="eastAsia"/>
          <w:sz w:val="24"/>
          <w:szCs w:val="24"/>
        </w:rPr>
        <w:t>32</w:t>
      </w:r>
      <w:r w:rsidRPr="003174E4">
        <w:rPr>
          <w:rFonts w:ascii="Times New Roman" w:eastAsia="楷体" w:hAnsi="楷体" w:hint="eastAsia"/>
          <w:sz w:val="24"/>
          <w:szCs w:val="24"/>
        </w:rPr>
        <w:t>分；</w:t>
      </w:r>
    </w:p>
    <w:p w:rsidR="00903D7B" w:rsidRPr="003174E4" w:rsidRDefault="00903D7B" w:rsidP="00903D7B">
      <w:pPr>
        <w:pStyle w:val="a3"/>
        <w:spacing w:line="400" w:lineRule="exact"/>
        <w:ind w:firstLineChars="196" w:firstLine="470"/>
        <w:rPr>
          <w:rFonts w:ascii="Times New Roman" w:eastAsia="楷体" w:hAnsi="楷体"/>
          <w:sz w:val="24"/>
          <w:szCs w:val="24"/>
        </w:rPr>
      </w:pPr>
      <w:r w:rsidRPr="003174E4">
        <w:rPr>
          <w:rFonts w:ascii="Times New Roman" w:eastAsia="楷体" w:hAnsi="楷体" w:hint="eastAsia"/>
          <w:sz w:val="24"/>
          <w:szCs w:val="24"/>
        </w:rPr>
        <w:t>4</w:t>
      </w:r>
      <w:r w:rsidRPr="003174E4">
        <w:rPr>
          <w:rFonts w:ascii="Times New Roman" w:eastAsia="楷体" w:hAnsi="楷体" w:hint="eastAsia"/>
          <w:sz w:val="24"/>
          <w:szCs w:val="24"/>
        </w:rPr>
        <w:t>、推测结构</w:t>
      </w:r>
      <w:r>
        <w:rPr>
          <w:rFonts w:ascii="Times New Roman" w:eastAsia="楷体" w:hAnsi="楷体" w:hint="eastAsia"/>
          <w:sz w:val="24"/>
          <w:szCs w:val="24"/>
        </w:rPr>
        <w:t>（含波谱方法、化学方法及综合方法）</w:t>
      </w:r>
      <w:r w:rsidRPr="003174E4">
        <w:rPr>
          <w:rFonts w:ascii="Times New Roman" w:eastAsia="楷体" w:hAnsi="楷体" w:hint="eastAsia"/>
          <w:sz w:val="24"/>
          <w:szCs w:val="24"/>
        </w:rPr>
        <w:t>，约</w:t>
      </w:r>
      <w:r w:rsidR="00AA1250">
        <w:rPr>
          <w:rFonts w:ascii="Times New Roman" w:eastAsia="楷体" w:hAnsi="楷体" w:hint="eastAsia"/>
          <w:sz w:val="24"/>
          <w:szCs w:val="24"/>
        </w:rPr>
        <w:t>8</w:t>
      </w:r>
      <w:r w:rsidR="00AA1250">
        <w:rPr>
          <w:rFonts w:ascii="Times New Roman" w:eastAsia="楷体" w:hAnsi="楷体" w:hint="eastAsia"/>
          <w:sz w:val="24"/>
          <w:szCs w:val="24"/>
        </w:rPr>
        <w:t>－</w:t>
      </w:r>
      <w:r w:rsidR="00AA1250">
        <w:rPr>
          <w:rFonts w:ascii="Times New Roman" w:eastAsia="楷体" w:hAnsi="楷体" w:hint="eastAsia"/>
          <w:sz w:val="24"/>
          <w:szCs w:val="24"/>
        </w:rPr>
        <w:t>12</w:t>
      </w:r>
      <w:r w:rsidRPr="003174E4">
        <w:rPr>
          <w:rFonts w:ascii="Times New Roman" w:eastAsia="楷体" w:hAnsi="楷体" w:hint="eastAsia"/>
          <w:sz w:val="24"/>
          <w:szCs w:val="24"/>
        </w:rPr>
        <w:t>分；</w:t>
      </w:r>
    </w:p>
    <w:p w:rsidR="00903D7B" w:rsidRPr="003174E4" w:rsidRDefault="00903D7B" w:rsidP="00903D7B">
      <w:pPr>
        <w:pStyle w:val="a3"/>
        <w:spacing w:line="400" w:lineRule="exact"/>
        <w:ind w:firstLineChars="196" w:firstLine="470"/>
        <w:rPr>
          <w:rFonts w:ascii="Times New Roman" w:eastAsia="楷体" w:hAnsi="楷体"/>
          <w:sz w:val="24"/>
          <w:szCs w:val="24"/>
        </w:rPr>
      </w:pPr>
      <w:r w:rsidRPr="003174E4">
        <w:rPr>
          <w:rFonts w:ascii="Times New Roman" w:eastAsia="楷体" w:hAnsi="楷体" w:hint="eastAsia"/>
          <w:sz w:val="24"/>
          <w:szCs w:val="24"/>
        </w:rPr>
        <w:t>5</w:t>
      </w:r>
      <w:r w:rsidRPr="003174E4">
        <w:rPr>
          <w:rFonts w:ascii="Times New Roman" w:eastAsia="楷体" w:hAnsi="楷体" w:hint="eastAsia"/>
          <w:sz w:val="24"/>
          <w:szCs w:val="24"/>
        </w:rPr>
        <w:t>、合成题，约</w:t>
      </w:r>
      <w:r w:rsidR="0075183A">
        <w:rPr>
          <w:rFonts w:ascii="Times New Roman" w:eastAsia="楷体" w:hAnsi="楷体" w:hint="eastAsia"/>
          <w:sz w:val="24"/>
          <w:szCs w:val="24"/>
        </w:rPr>
        <w:t>16</w:t>
      </w:r>
      <w:r w:rsidR="00AA1250">
        <w:rPr>
          <w:rFonts w:ascii="Times New Roman" w:eastAsia="楷体" w:hAnsi="楷体" w:hint="eastAsia"/>
          <w:sz w:val="24"/>
          <w:szCs w:val="24"/>
        </w:rPr>
        <w:t>－</w:t>
      </w:r>
      <w:r w:rsidR="0075183A">
        <w:rPr>
          <w:rFonts w:ascii="Times New Roman" w:eastAsia="楷体" w:hAnsi="楷体" w:hint="eastAsia"/>
          <w:sz w:val="24"/>
          <w:szCs w:val="24"/>
        </w:rPr>
        <w:t>20</w:t>
      </w:r>
      <w:r w:rsidRPr="003174E4">
        <w:rPr>
          <w:rFonts w:ascii="Times New Roman" w:eastAsia="楷体" w:hAnsi="楷体" w:hint="eastAsia"/>
          <w:sz w:val="24"/>
          <w:szCs w:val="24"/>
        </w:rPr>
        <w:t>分。</w:t>
      </w:r>
    </w:p>
    <w:p w:rsidR="00903D7B" w:rsidRPr="003174E4" w:rsidRDefault="00903D7B" w:rsidP="00903D7B">
      <w:pPr>
        <w:pStyle w:val="a3"/>
        <w:spacing w:line="400" w:lineRule="exact"/>
        <w:ind w:firstLineChars="196" w:firstLine="470"/>
        <w:rPr>
          <w:rFonts w:ascii="Times New Roman" w:eastAsia="楷体" w:hAnsi="楷体"/>
          <w:sz w:val="24"/>
          <w:szCs w:val="24"/>
        </w:rPr>
      </w:pPr>
      <w:r w:rsidRPr="003174E4">
        <w:rPr>
          <w:rFonts w:ascii="Times New Roman" w:eastAsia="楷体" w:hAnsi="楷体" w:hint="eastAsia"/>
          <w:sz w:val="24"/>
          <w:szCs w:val="24"/>
        </w:rPr>
        <w:t>难易分布：较易题型</w:t>
      </w:r>
      <w:r w:rsidRPr="003174E4">
        <w:rPr>
          <w:rFonts w:ascii="Times New Roman" w:eastAsia="楷体" w:hAnsi="楷体" w:hint="eastAsia"/>
          <w:sz w:val="24"/>
          <w:szCs w:val="24"/>
        </w:rPr>
        <w:t>40%</w:t>
      </w:r>
      <w:r w:rsidRPr="003174E4">
        <w:rPr>
          <w:rFonts w:ascii="Times New Roman" w:eastAsia="楷体" w:hAnsi="楷体" w:hint="eastAsia"/>
          <w:sz w:val="24"/>
          <w:szCs w:val="24"/>
        </w:rPr>
        <w:t>；中等题型</w:t>
      </w:r>
      <w:r w:rsidRPr="003174E4">
        <w:rPr>
          <w:rFonts w:ascii="Times New Roman" w:eastAsia="楷体" w:hAnsi="楷体" w:hint="eastAsia"/>
          <w:sz w:val="24"/>
          <w:szCs w:val="24"/>
        </w:rPr>
        <w:t>40%</w:t>
      </w:r>
      <w:r w:rsidRPr="003174E4">
        <w:rPr>
          <w:rFonts w:ascii="Times New Roman" w:eastAsia="楷体" w:hAnsi="楷体" w:hint="eastAsia"/>
          <w:sz w:val="24"/>
          <w:szCs w:val="24"/>
        </w:rPr>
        <w:t>；较难题型</w:t>
      </w:r>
      <w:r w:rsidRPr="003174E4">
        <w:rPr>
          <w:rFonts w:ascii="Times New Roman" w:eastAsia="楷体" w:hAnsi="楷体" w:hint="eastAsia"/>
          <w:sz w:val="24"/>
          <w:szCs w:val="24"/>
        </w:rPr>
        <w:t>20%</w:t>
      </w:r>
    </w:p>
    <w:p w:rsidR="00903D7B" w:rsidRDefault="00903D7B" w:rsidP="00903D7B">
      <w:pPr>
        <w:pStyle w:val="a3"/>
        <w:spacing w:line="400" w:lineRule="exact"/>
        <w:rPr>
          <w:rFonts w:ascii="Times New Roman" w:eastAsia="楷体" w:hAnsi="楷体"/>
          <w:b/>
          <w:sz w:val="30"/>
          <w:szCs w:val="30"/>
        </w:rPr>
      </w:pPr>
    </w:p>
    <w:p w:rsidR="00903D7B" w:rsidRPr="003174E4" w:rsidRDefault="00903D7B" w:rsidP="00903D7B">
      <w:pPr>
        <w:pStyle w:val="a3"/>
        <w:spacing w:line="400" w:lineRule="exact"/>
        <w:rPr>
          <w:rFonts w:ascii="Times New Roman" w:eastAsia="楷体" w:hAnsi="楷体"/>
          <w:b/>
          <w:sz w:val="30"/>
          <w:szCs w:val="30"/>
        </w:rPr>
      </w:pPr>
      <w:r w:rsidRPr="003174E4">
        <w:rPr>
          <w:rFonts w:ascii="Times New Roman" w:eastAsia="楷体" w:hAnsi="楷体" w:hint="eastAsia"/>
          <w:b/>
          <w:sz w:val="30"/>
          <w:szCs w:val="30"/>
        </w:rPr>
        <w:t>三、考试范围（要求掌握和了解的各章内容）</w:t>
      </w:r>
    </w:p>
    <w:p w:rsidR="00903D7B" w:rsidRPr="003174E4" w:rsidRDefault="00903D7B" w:rsidP="00903D7B">
      <w:pPr>
        <w:pStyle w:val="a3"/>
        <w:spacing w:line="400" w:lineRule="exact"/>
        <w:ind w:firstLineChars="196" w:firstLine="470"/>
        <w:rPr>
          <w:rFonts w:ascii="Times New Roman" w:eastAsia="楷体" w:hAnsi="楷体"/>
          <w:sz w:val="24"/>
          <w:szCs w:val="24"/>
        </w:rPr>
      </w:pPr>
    </w:p>
    <w:p w:rsidR="00903D7B" w:rsidRPr="004E5D4E" w:rsidRDefault="00903D7B" w:rsidP="00903D7B">
      <w:pPr>
        <w:numPr>
          <w:ilvl w:val="0"/>
          <w:numId w:val="1"/>
        </w:numPr>
        <w:tabs>
          <w:tab w:val="clear" w:pos="3497"/>
          <w:tab w:val="num" w:pos="-720"/>
        </w:tabs>
        <w:spacing w:line="400" w:lineRule="exact"/>
        <w:ind w:left="0" w:firstLine="0"/>
        <w:jc w:val="center"/>
        <w:rPr>
          <w:rFonts w:eastAsia="楷体"/>
          <w:b/>
          <w:sz w:val="30"/>
          <w:szCs w:val="30"/>
        </w:rPr>
      </w:pPr>
      <w:proofErr w:type="gramStart"/>
      <w:r w:rsidRPr="004E5D4E">
        <w:rPr>
          <w:rFonts w:eastAsia="楷体" w:hAnsi="楷体"/>
          <w:b/>
          <w:sz w:val="30"/>
          <w:szCs w:val="30"/>
        </w:rPr>
        <w:t>绪</w:t>
      </w:r>
      <w:proofErr w:type="gramEnd"/>
      <w:r w:rsidRPr="004E5D4E">
        <w:rPr>
          <w:rFonts w:eastAsia="楷体"/>
          <w:b/>
          <w:sz w:val="30"/>
          <w:szCs w:val="30"/>
        </w:rPr>
        <w:t xml:space="preserve">  </w:t>
      </w:r>
      <w:r w:rsidRPr="004E5D4E">
        <w:rPr>
          <w:rFonts w:eastAsia="楷体" w:hAnsi="楷体"/>
          <w:b/>
          <w:sz w:val="30"/>
          <w:szCs w:val="30"/>
        </w:rPr>
        <w:t>论</w:t>
      </w:r>
    </w:p>
    <w:p w:rsidR="00903D7B" w:rsidRPr="00735745" w:rsidRDefault="00903D7B" w:rsidP="00903D7B">
      <w:pPr>
        <w:pStyle w:val="a3"/>
        <w:spacing w:line="400" w:lineRule="exact"/>
        <w:ind w:firstLineChars="196" w:firstLine="472"/>
        <w:rPr>
          <w:rFonts w:ascii="Times New Roman" w:eastAsia="楷体" w:hAnsi="楷体"/>
          <w:sz w:val="24"/>
          <w:szCs w:val="24"/>
        </w:rPr>
      </w:pPr>
      <w:r w:rsidRPr="006550FD">
        <w:rPr>
          <w:rFonts w:ascii="Times New Roman" w:eastAsia="楷体" w:hAnsi="楷体" w:hint="eastAsia"/>
          <w:b/>
          <w:sz w:val="24"/>
          <w:szCs w:val="24"/>
        </w:rPr>
        <w:t>基本要求：</w:t>
      </w:r>
      <w:r>
        <w:rPr>
          <w:rFonts w:ascii="Times New Roman" w:eastAsia="楷体" w:hAnsi="楷体" w:hint="eastAsia"/>
          <w:sz w:val="24"/>
          <w:szCs w:val="24"/>
        </w:rPr>
        <w:t>1</w:t>
      </w:r>
      <w:r>
        <w:rPr>
          <w:rFonts w:ascii="Times New Roman" w:eastAsia="楷体" w:hAnsi="楷体" w:hint="eastAsia"/>
          <w:sz w:val="24"/>
          <w:szCs w:val="24"/>
        </w:rPr>
        <w:t>、</w:t>
      </w:r>
      <w:r>
        <w:rPr>
          <w:rFonts w:ascii="Times New Roman" w:eastAsia="楷体" w:hAnsi="楷体"/>
          <w:sz w:val="24"/>
          <w:szCs w:val="24"/>
        </w:rPr>
        <w:t>了解有机化学的发展简史</w:t>
      </w:r>
      <w:r w:rsidRPr="004E5D4E">
        <w:rPr>
          <w:rFonts w:ascii="Times New Roman" w:eastAsia="楷体" w:hAnsi="楷体"/>
          <w:sz w:val="24"/>
          <w:szCs w:val="24"/>
        </w:rPr>
        <w:t>；</w:t>
      </w:r>
      <w:r>
        <w:rPr>
          <w:rFonts w:ascii="Times New Roman" w:eastAsia="楷体" w:hAnsi="楷体" w:hint="eastAsia"/>
          <w:sz w:val="24"/>
          <w:szCs w:val="24"/>
        </w:rPr>
        <w:t>2</w:t>
      </w:r>
      <w:r>
        <w:rPr>
          <w:rFonts w:ascii="Times New Roman" w:eastAsia="楷体" w:hAnsi="楷体" w:hint="eastAsia"/>
          <w:sz w:val="24"/>
          <w:szCs w:val="24"/>
        </w:rPr>
        <w:t>、</w:t>
      </w:r>
      <w:r w:rsidRPr="004E5D4E">
        <w:rPr>
          <w:rFonts w:ascii="Times New Roman" w:eastAsia="楷体" w:hAnsi="楷体"/>
          <w:sz w:val="24"/>
          <w:szCs w:val="24"/>
        </w:rPr>
        <w:t>掌握共价键理论及其在有机化学上的应用；</w:t>
      </w:r>
      <w:r>
        <w:rPr>
          <w:rFonts w:ascii="Times New Roman" w:eastAsia="楷体" w:hAnsi="楷体" w:hint="eastAsia"/>
          <w:sz w:val="24"/>
          <w:szCs w:val="24"/>
        </w:rPr>
        <w:t>3</w:t>
      </w:r>
      <w:r>
        <w:rPr>
          <w:rFonts w:ascii="Times New Roman" w:eastAsia="楷体" w:hAnsi="楷体" w:hint="eastAsia"/>
          <w:sz w:val="24"/>
          <w:szCs w:val="24"/>
        </w:rPr>
        <w:t>、</w:t>
      </w:r>
      <w:r w:rsidRPr="004E5D4E">
        <w:rPr>
          <w:rFonts w:ascii="Times New Roman" w:eastAsia="楷体" w:hAnsi="楷体"/>
          <w:sz w:val="24"/>
          <w:szCs w:val="24"/>
        </w:rPr>
        <w:t>了解研究有机物的一般方法及分类。</w:t>
      </w:r>
    </w:p>
    <w:p w:rsidR="00903D7B" w:rsidRPr="004E5D4E" w:rsidRDefault="00903D7B" w:rsidP="00903D7B">
      <w:pPr>
        <w:spacing w:line="400" w:lineRule="exact"/>
        <w:ind w:firstLineChars="200" w:firstLine="482"/>
        <w:rPr>
          <w:rFonts w:eastAsia="楷体"/>
          <w:sz w:val="24"/>
        </w:rPr>
      </w:pPr>
      <w:r w:rsidRPr="006550FD">
        <w:rPr>
          <w:rFonts w:eastAsia="楷体" w:hAnsi="楷体" w:hint="eastAsia"/>
          <w:b/>
          <w:sz w:val="24"/>
        </w:rPr>
        <w:t>基本</w:t>
      </w:r>
      <w:r>
        <w:rPr>
          <w:rFonts w:eastAsia="楷体" w:hAnsi="楷体" w:hint="eastAsia"/>
          <w:b/>
          <w:sz w:val="24"/>
        </w:rPr>
        <w:t>概念和</w:t>
      </w:r>
      <w:r w:rsidRPr="006550FD">
        <w:rPr>
          <w:rFonts w:eastAsia="楷体" w:hAnsi="楷体" w:hint="eastAsia"/>
          <w:b/>
          <w:sz w:val="24"/>
        </w:rPr>
        <w:t>内容：</w:t>
      </w:r>
      <w:r>
        <w:rPr>
          <w:rFonts w:eastAsia="楷体" w:hint="eastAsia"/>
          <w:sz w:val="24"/>
        </w:rPr>
        <w:t>1</w:t>
      </w:r>
      <w:r>
        <w:rPr>
          <w:rFonts w:eastAsia="楷体" w:hint="eastAsia"/>
          <w:sz w:val="24"/>
        </w:rPr>
        <w:t>、</w:t>
      </w:r>
      <w:r w:rsidRPr="004E5D4E">
        <w:rPr>
          <w:rFonts w:eastAsia="楷体" w:hAnsi="楷体"/>
          <w:sz w:val="24"/>
        </w:rPr>
        <w:t>有机化学及其重要性</w:t>
      </w:r>
      <w:r>
        <w:rPr>
          <w:rFonts w:eastAsia="楷体" w:hint="eastAsia"/>
          <w:sz w:val="24"/>
        </w:rPr>
        <w:t>；</w:t>
      </w:r>
      <w:r>
        <w:rPr>
          <w:rFonts w:eastAsia="楷体" w:hint="eastAsia"/>
          <w:sz w:val="24"/>
        </w:rPr>
        <w:t>2</w:t>
      </w:r>
      <w:r>
        <w:rPr>
          <w:rFonts w:eastAsia="楷体" w:hint="eastAsia"/>
          <w:sz w:val="24"/>
        </w:rPr>
        <w:t>、</w:t>
      </w:r>
      <w:r w:rsidRPr="004E5D4E">
        <w:rPr>
          <w:rFonts w:eastAsia="楷体" w:hAnsi="楷体"/>
          <w:sz w:val="24"/>
        </w:rPr>
        <w:t>有机化合物的特性</w:t>
      </w:r>
      <w:r>
        <w:rPr>
          <w:rFonts w:eastAsia="楷体" w:hAnsi="楷体" w:hint="eastAsia"/>
          <w:sz w:val="24"/>
        </w:rPr>
        <w:t>；</w:t>
      </w:r>
      <w:r w:rsidRPr="004E5D4E">
        <w:rPr>
          <w:rFonts w:eastAsia="楷体"/>
          <w:sz w:val="24"/>
        </w:rPr>
        <w:t xml:space="preserve">3 </w:t>
      </w:r>
      <w:r w:rsidRPr="004E5D4E">
        <w:rPr>
          <w:rFonts w:eastAsia="楷体" w:hAnsi="楷体"/>
          <w:sz w:val="24"/>
        </w:rPr>
        <w:t>有机化合物中的化学键</w:t>
      </w:r>
      <w:r w:rsidRPr="004E5D4E">
        <w:rPr>
          <w:rFonts w:eastAsia="楷体"/>
          <w:sz w:val="24"/>
        </w:rPr>
        <w:t>--</w:t>
      </w:r>
      <w:r w:rsidRPr="004E5D4E">
        <w:rPr>
          <w:rFonts w:eastAsia="楷体" w:hAnsi="楷体"/>
          <w:sz w:val="24"/>
        </w:rPr>
        <w:t>共价键</w:t>
      </w:r>
      <w:r>
        <w:rPr>
          <w:rFonts w:eastAsia="楷体" w:hint="eastAsia"/>
          <w:sz w:val="24"/>
        </w:rPr>
        <w:t>：</w:t>
      </w:r>
      <w:r w:rsidRPr="004E5D4E">
        <w:rPr>
          <w:rFonts w:eastAsia="楷体" w:hAnsi="楷体"/>
          <w:sz w:val="24"/>
        </w:rPr>
        <w:t>价键理论</w:t>
      </w:r>
      <w:r>
        <w:rPr>
          <w:rFonts w:eastAsia="楷体" w:hint="eastAsia"/>
          <w:sz w:val="24"/>
        </w:rPr>
        <w:t>、</w:t>
      </w:r>
      <w:r w:rsidRPr="004E5D4E">
        <w:rPr>
          <w:rFonts w:eastAsia="楷体" w:hAnsi="楷体"/>
          <w:sz w:val="24"/>
        </w:rPr>
        <w:t>杂化轨道、分子轨道理论</w:t>
      </w:r>
      <w:r>
        <w:rPr>
          <w:rFonts w:eastAsia="楷体" w:hint="eastAsia"/>
          <w:sz w:val="24"/>
        </w:rPr>
        <w:t>、</w:t>
      </w:r>
      <w:r>
        <w:rPr>
          <w:rFonts w:eastAsia="楷体" w:hAnsi="楷体"/>
          <w:sz w:val="24"/>
        </w:rPr>
        <w:t>共振论</w:t>
      </w:r>
      <w:r>
        <w:rPr>
          <w:rFonts w:eastAsia="楷体" w:hAnsi="楷体" w:hint="eastAsia"/>
          <w:sz w:val="24"/>
        </w:rPr>
        <w:t>、</w:t>
      </w:r>
      <w:r w:rsidRPr="004E5D4E">
        <w:rPr>
          <w:rFonts w:eastAsia="楷体" w:hAnsi="楷体"/>
          <w:sz w:val="24"/>
        </w:rPr>
        <w:t>共</w:t>
      </w:r>
      <w:r w:rsidRPr="004E5D4E">
        <w:rPr>
          <w:rFonts w:eastAsia="楷体" w:hAnsi="楷体"/>
          <w:sz w:val="24"/>
        </w:rPr>
        <w:lastRenderedPageBreak/>
        <w:t>价键的属性</w:t>
      </w:r>
      <w:r>
        <w:rPr>
          <w:rFonts w:eastAsia="楷体" w:hint="eastAsia"/>
          <w:sz w:val="24"/>
        </w:rPr>
        <w:t>；</w:t>
      </w:r>
      <w:r>
        <w:rPr>
          <w:rFonts w:eastAsia="楷体" w:hint="eastAsia"/>
          <w:sz w:val="24"/>
        </w:rPr>
        <w:t>4</w:t>
      </w:r>
      <w:r>
        <w:rPr>
          <w:rFonts w:eastAsia="楷体" w:hint="eastAsia"/>
          <w:sz w:val="24"/>
        </w:rPr>
        <w:t>、</w:t>
      </w:r>
      <w:r w:rsidRPr="004E5D4E">
        <w:rPr>
          <w:rFonts w:eastAsia="楷体" w:hAnsi="楷体"/>
          <w:sz w:val="24"/>
        </w:rPr>
        <w:t>研究有机化合物的一般方法</w:t>
      </w:r>
      <w:r>
        <w:rPr>
          <w:rFonts w:eastAsia="楷体" w:hint="eastAsia"/>
          <w:sz w:val="24"/>
        </w:rPr>
        <w:t>；</w:t>
      </w:r>
      <w:r>
        <w:rPr>
          <w:rFonts w:eastAsia="楷体" w:hint="eastAsia"/>
          <w:sz w:val="24"/>
        </w:rPr>
        <w:t>5</w:t>
      </w:r>
      <w:r>
        <w:rPr>
          <w:rFonts w:eastAsia="楷体" w:hint="eastAsia"/>
          <w:sz w:val="24"/>
        </w:rPr>
        <w:t>、</w:t>
      </w:r>
      <w:r w:rsidRPr="004E5D4E">
        <w:rPr>
          <w:rFonts w:eastAsia="楷体" w:hAnsi="楷体"/>
          <w:sz w:val="24"/>
        </w:rPr>
        <w:t>有机反应的类型</w:t>
      </w:r>
      <w:r>
        <w:rPr>
          <w:rFonts w:eastAsia="楷体" w:hAnsi="楷体" w:hint="eastAsia"/>
          <w:sz w:val="24"/>
        </w:rPr>
        <w:t>、</w:t>
      </w:r>
      <w:r w:rsidRPr="004E5D4E">
        <w:rPr>
          <w:rFonts w:eastAsia="楷体" w:hAnsi="楷体"/>
          <w:sz w:val="24"/>
        </w:rPr>
        <w:t>有机反应中间体</w:t>
      </w:r>
      <w:r>
        <w:rPr>
          <w:rFonts w:eastAsia="楷体" w:hint="eastAsia"/>
          <w:sz w:val="24"/>
        </w:rPr>
        <w:t>；</w:t>
      </w:r>
      <w:r w:rsidRPr="004E5D4E">
        <w:rPr>
          <w:rFonts w:eastAsia="楷体"/>
          <w:sz w:val="24"/>
        </w:rPr>
        <w:t>6</w:t>
      </w:r>
      <w:r>
        <w:rPr>
          <w:rFonts w:eastAsia="楷体" w:hint="eastAsia"/>
          <w:sz w:val="24"/>
        </w:rPr>
        <w:t>、</w:t>
      </w:r>
      <w:r w:rsidRPr="004E5D4E">
        <w:rPr>
          <w:rFonts w:eastAsia="楷体" w:hAnsi="楷体"/>
          <w:sz w:val="24"/>
        </w:rPr>
        <w:t>有机化合物的分类</w:t>
      </w:r>
      <w:r>
        <w:rPr>
          <w:rFonts w:eastAsia="楷体" w:hAnsi="楷体" w:hint="eastAsia"/>
          <w:sz w:val="24"/>
        </w:rPr>
        <w:t>：</w:t>
      </w:r>
      <w:r w:rsidRPr="004E5D4E">
        <w:rPr>
          <w:rFonts w:eastAsia="楷体" w:hAnsi="楷体"/>
          <w:sz w:val="24"/>
        </w:rPr>
        <w:t>根据碳的骨架分类</w:t>
      </w:r>
      <w:r>
        <w:rPr>
          <w:rFonts w:eastAsia="楷体" w:hint="eastAsia"/>
          <w:sz w:val="24"/>
        </w:rPr>
        <w:t>、</w:t>
      </w:r>
      <w:r w:rsidRPr="004E5D4E">
        <w:rPr>
          <w:rFonts w:eastAsia="楷体" w:hAnsi="楷体"/>
          <w:sz w:val="24"/>
        </w:rPr>
        <w:t>按官能团分类</w:t>
      </w:r>
      <w:r>
        <w:rPr>
          <w:rFonts w:eastAsia="楷体" w:hAnsi="楷体" w:hint="eastAsia"/>
          <w:sz w:val="24"/>
        </w:rPr>
        <w:t>。</w:t>
      </w:r>
    </w:p>
    <w:p w:rsidR="00903D7B" w:rsidRPr="004E5D4E" w:rsidRDefault="00903D7B" w:rsidP="00903D7B">
      <w:pPr>
        <w:pStyle w:val="a3"/>
        <w:spacing w:line="400" w:lineRule="exact"/>
        <w:rPr>
          <w:rFonts w:ascii="Times New Roman" w:eastAsia="楷体" w:hAnsi="Times New Roman"/>
          <w:sz w:val="24"/>
          <w:szCs w:val="24"/>
        </w:rPr>
      </w:pPr>
    </w:p>
    <w:p w:rsidR="00903D7B" w:rsidRPr="004E5D4E" w:rsidRDefault="00903D7B" w:rsidP="00903D7B">
      <w:pPr>
        <w:numPr>
          <w:ilvl w:val="0"/>
          <w:numId w:val="1"/>
        </w:numPr>
        <w:tabs>
          <w:tab w:val="clear" w:pos="3497"/>
          <w:tab w:val="num" w:pos="-709"/>
        </w:tabs>
        <w:spacing w:line="400" w:lineRule="exact"/>
        <w:ind w:left="0" w:firstLine="0"/>
        <w:jc w:val="center"/>
        <w:rPr>
          <w:rFonts w:eastAsia="楷体"/>
          <w:b/>
          <w:sz w:val="30"/>
          <w:szCs w:val="30"/>
        </w:rPr>
      </w:pPr>
      <w:proofErr w:type="gramStart"/>
      <w:r w:rsidRPr="004E5D4E">
        <w:rPr>
          <w:rFonts w:eastAsia="楷体" w:hAnsi="楷体"/>
          <w:b/>
          <w:sz w:val="30"/>
          <w:szCs w:val="30"/>
        </w:rPr>
        <w:t>烷</w:t>
      </w:r>
      <w:proofErr w:type="gramEnd"/>
      <w:r w:rsidRPr="004E5D4E">
        <w:rPr>
          <w:rFonts w:eastAsia="楷体"/>
          <w:b/>
          <w:sz w:val="30"/>
          <w:szCs w:val="30"/>
        </w:rPr>
        <w:t xml:space="preserve">  </w:t>
      </w:r>
      <w:proofErr w:type="gramStart"/>
      <w:r w:rsidRPr="004E5D4E">
        <w:rPr>
          <w:rFonts w:eastAsia="楷体" w:hAnsi="楷体"/>
          <w:b/>
          <w:sz w:val="30"/>
          <w:szCs w:val="30"/>
        </w:rPr>
        <w:t>烃</w:t>
      </w:r>
      <w:proofErr w:type="gramEnd"/>
    </w:p>
    <w:p w:rsidR="00903D7B" w:rsidRPr="004E5D4E" w:rsidRDefault="00903D7B" w:rsidP="00903D7B">
      <w:pPr>
        <w:pStyle w:val="a3"/>
        <w:spacing w:line="400" w:lineRule="exact"/>
        <w:ind w:firstLineChars="200" w:firstLine="482"/>
        <w:rPr>
          <w:rFonts w:ascii="Times New Roman" w:eastAsia="楷体" w:hAnsi="Times New Roman"/>
          <w:sz w:val="24"/>
          <w:szCs w:val="24"/>
        </w:rPr>
      </w:pPr>
      <w:r w:rsidRPr="006550FD">
        <w:rPr>
          <w:rFonts w:ascii="Times New Roman" w:eastAsia="楷体" w:hAnsi="楷体" w:hint="eastAsia"/>
          <w:b/>
          <w:sz w:val="24"/>
          <w:szCs w:val="24"/>
        </w:rPr>
        <w:t>基本要求：</w:t>
      </w:r>
      <w:r w:rsidRPr="004E5D4E">
        <w:rPr>
          <w:rFonts w:ascii="Times New Roman" w:eastAsia="楷体" w:hAnsi="Times New Roman"/>
          <w:sz w:val="24"/>
          <w:szCs w:val="24"/>
        </w:rPr>
        <w:t>1</w:t>
      </w:r>
      <w:r>
        <w:rPr>
          <w:rFonts w:ascii="Times New Roman" w:eastAsia="楷体" w:hAnsi="楷体" w:hint="eastAsia"/>
          <w:sz w:val="24"/>
          <w:szCs w:val="24"/>
        </w:rPr>
        <w:t>、</w:t>
      </w:r>
      <w:r w:rsidRPr="004E5D4E">
        <w:rPr>
          <w:rFonts w:ascii="Times New Roman" w:eastAsia="楷体" w:hAnsi="楷体"/>
          <w:sz w:val="24"/>
          <w:szCs w:val="24"/>
        </w:rPr>
        <w:t>掌握烷烃的同分异构现象及命名方法；</w:t>
      </w:r>
      <w:r w:rsidRPr="004E5D4E">
        <w:rPr>
          <w:rFonts w:ascii="Times New Roman" w:eastAsia="楷体" w:hAnsi="Times New Roman"/>
          <w:sz w:val="24"/>
          <w:szCs w:val="24"/>
        </w:rPr>
        <w:t>2</w:t>
      </w:r>
      <w:r>
        <w:rPr>
          <w:rFonts w:ascii="Times New Roman" w:eastAsia="楷体" w:hAnsi="楷体" w:hint="eastAsia"/>
          <w:sz w:val="24"/>
          <w:szCs w:val="24"/>
        </w:rPr>
        <w:t>、</w:t>
      </w:r>
      <w:r w:rsidRPr="004E5D4E">
        <w:rPr>
          <w:rFonts w:ascii="Times New Roman" w:eastAsia="楷体" w:hAnsi="楷体"/>
          <w:sz w:val="24"/>
          <w:szCs w:val="24"/>
        </w:rPr>
        <w:t>掌握烷烃的结构与物理性质如熔点、沸点、溶解度等之间的关系；</w:t>
      </w:r>
      <w:r w:rsidRPr="004E5D4E">
        <w:rPr>
          <w:rFonts w:ascii="Times New Roman" w:eastAsia="楷体" w:hAnsi="Times New Roman"/>
          <w:sz w:val="24"/>
          <w:szCs w:val="24"/>
        </w:rPr>
        <w:t>3</w:t>
      </w:r>
      <w:r>
        <w:rPr>
          <w:rFonts w:ascii="Times New Roman" w:eastAsia="楷体" w:hAnsi="楷体" w:hint="eastAsia"/>
          <w:sz w:val="24"/>
          <w:szCs w:val="24"/>
        </w:rPr>
        <w:t>、</w:t>
      </w:r>
      <w:r>
        <w:rPr>
          <w:rFonts w:ascii="Times New Roman" w:eastAsia="楷体" w:hAnsi="楷体"/>
          <w:sz w:val="24"/>
          <w:szCs w:val="24"/>
        </w:rPr>
        <w:t>掌握烷烃的构象：透视式和纽曼投影式的写法及各构象之间的能量关系</w:t>
      </w:r>
      <w:r w:rsidRPr="004E5D4E">
        <w:rPr>
          <w:rFonts w:ascii="Times New Roman" w:eastAsia="楷体" w:hAnsi="楷体"/>
          <w:sz w:val="24"/>
          <w:szCs w:val="24"/>
        </w:rPr>
        <w:t>；</w:t>
      </w:r>
      <w:r w:rsidRPr="004E5D4E">
        <w:rPr>
          <w:rFonts w:ascii="Times New Roman" w:eastAsia="楷体" w:hAnsi="Times New Roman"/>
          <w:sz w:val="24"/>
          <w:szCs w:val="24"/>
        </w:rPr>
        <w:t>4</w:t>
      </w:r>
      <w:r>
        <w:rPr>
          <w:rFonts w:ascii="Times New Roman" w:eastAsia="楷体" w:hAnsi="楷体" w:hint="eastAsia"/>
          <w:sz w:val="24"/>
          <w:szCs w:val="24"/>
        </w:rPr>
        <w:t>、</w:t>
      </w:r>
      <w:r w:rsidRPr="004E5D4E">
        <w:rPr>
          <w:rFonts w:ascii="Times New Roman" w:eastAsia="楷体" w:hAnsi="楷体"/>
          <w:sz w:val="24"/>
          <w:szCs w:val="24"/>
        </w:rPr>
        <w:t>掌握烷烃的化学性质及自由基取代反应历程及各类自由基的相对稳定性；</w:t>
      </w:r>
      <w:r w:rsidRPr="004E5D4E">
        <w:rPr>
          <w:rFonts w:ascii="Times New Roman" w:eastAsia="楷体" w:hAnsi="Times New Roman"/>
          <w:sz w:val="24"/>
          <w:szCs w:val="24"/>
        </w:rPr>
        <w:t>5</w:t>
      </w:r>
      <w:r>
        <w:rPr>
          <w:rFonts w:ascii="Times New Roman" w:eastAsia="楷体" w:hAnsi="楷体" w:hint="eastAsia"/>
          <w:sz w:val="24"/>
          <w:szCs w:val="24"/>
        </w:rPr>
        <w:t>、</w:t>
      </w:r>
      <w:r w:rsidRPr="004E5D4E">
        <w:rPr>
          <w:rFonts w:ascii="Times New Roman" w:eastAsia="楷体" w:hAnsi="楷体"/>
          <w:sz w:val="24"/>
          <w:szCs w:val="24"/>
        </w:rPr>
        <w:t>了解烷烃的来源和用途。</w:t>
      </w:r>
    </w:p>
    <w:p w:rsidR="00903D7B" w:rsidRPr="004E5D4E" w:rsidRDefault="00903D7B" w:rsidP="00903D7B">
      <w:pPr>
        <w:pStyle w:val="a3"/>
        <w:spacing w:line="400" w:lineRule="exact"/>
        <w:ind w:firstLineChars="196" w:firstLine="472"/>
        <w:rPr>
          <w:rFonts w:ascii="Times New Roman" w:eastAsia="楷体" w:hAnsi="Times New Roman"/>
          <w:sz w:val="24"/>
          <w:szCs w:val="24"/>
        </w:rPr>
      </w:pPr>
      <w:r w:rsidRPr="006550FD">
        <w:rPr>
          <w:rFonts w:eastAsia="楷体" w:hAnsi="楷体" w:hint="eastAsia"/>
          <w:b/>
          <w:sz w:val="24"/>
        </w:rPr>
        <w:t>基本</w:t>
      </w:r>
      <w:r>
        <w:rPr>
          <w:rFonts w:eastAsia="楷体" w:hAnsi="楷体" w:hint="eastAsia"/>
          <w:b/>
          <w:sz w:val="24"/>
        </w:rPr>
        <w:t>概念及</w:t>
      </w:r>
      <w:r w:rsidRPr="006550FD">
        <w:rPr>
          <w:rFonts w:eastAsia="楷体" w:hAnsi="楷体" w:hint="eastAsia"/>
          <w:b/>
          <w:sz w:val="24"/>
        </w:rPr>
        <w:t>内容：</w:t>
      </w:r>
      <w:r w:rsidRPr="004E5D4E">
        <w:rPr>
          <w:rFonts w:ascii="Times New Roman" w:eastAsia="楷体" w:hAnsi="楷体"/>
          <w:sz w:val="24"/>
          <w:szCs w:val="24"/>
        </w:rPr>
        <w:t>轨道的杂化（</w:t>
      </w:r>
      <w:r w:rsidRPr="004E5D4E">
        <w:rPr>
          <w:rFonts w:ascii="Times New Roman" w:eastAsia="楷体" w:hAnsi="Times New Roman"/>
          <w:sz w:val="24"/>
          <w:szCs w:val="24"/>
        </w:rPr>
        <w:t>sp</w:t>
      </w:r>
      <w:r w:rsidRPr="004E5D4E">
        <w:rPr>
          <w:rFonts w:ascii="Times New Roman" w:eastAsia="楷体" w:hAnsi="Times New Roman"/>
          <w:sz w:val="24"/>
          <w:szCs w:val="24"/>
          <w:vertAlign w:val="superscript"/>
        </w:rPr>
        <w:t>3</w:t>
      </w:r>
      <w:r w:rsidRPr="004E5D4E">
        <w:rPr>
          <w:rFonts w:ascii="Times New Roman" w:eastAsia="楷体" w:hAnsi="楷体"/>
          <w:sz w:val="24"/>
          <w:szCs w:val="24"/>
        </w:rPr>
        <w:t>、</w:t>
      </w:r>
      <w:r w:rsidRPr="004E5D4E">
        <w:rPr>
          <w:rFonts w:ascii="Times New Roman" w:eastAsia="楷体" w:hAnsi="Times New Roman"/>
          <w:sz w:val="24"/>
          <w:szCs w:val="24"/>
        </w:rPr>
        <w:t>sp</w:t>
      </w:r>
      <w:r w:rsidRPr="004E5D4E">
        <w:rPr>
          <w:rFonts w:ascii="Times New Roman" w:eastAsia="楷体" w:hAnsi="Times New Roman"/>
          <w:sz w:val="24"/>
          <w:szCs w:val="24"/>
          <w:vertAlign w:val="superscript"/>
        </w:rPr>
        <w:t>2</w:t>
      </w:r>
      <w:r w:rsidRPr="004E5D4E">
        <w:rPr>
          <w:rFonts w:ascii="Times New Roman" w:eastAsia="楷体" w:hAnsi="楷体"/>
          <w:sz w:val="24"/>
          <w:szCs w:val="24"/>
        </w:rPr>
        <w:t>、</w:t>
      </w:r>
      <w:proofErr w:type="spellStart"/>
      <w:r w:rsidRPr="004E5D4E">
        <w:rPr>
          <w:rFonts w:ascii="Times New Roman" w:eastAsia="楷体" w:hAnsi="Times New Roman"/>
          <w:sz w:val="24"/>
          <w:szCs w:val="24"/>
        </w:rPr>
        <w:t>sp</w:t>
      </w:r>
      <w:proofErr w:type="spellEnd"/>
      <w:r w:rsidRPr="004E5D4E">
        <w:rPr>
          <w:rFonts w:ascii="Times New Roman" w:eastAsia="楷体" w:hAnsi="楷体"/>
          <w:sz w:val="24"/>
          <w:szCs w:val="24"/>
        </w:rPr>
        <w:t>杂化）、沸点、熔点、密度、波谱性质、构象异构、卤代反应、自由基、自由基历程、反应活性、反应选择性</w:t>
      </w:r>
      <w:r>
        <w:rPr>
          <w:rFonts w:ascii="Times New Roman" w:eastAsia="楷体" w:hAnsi="楷体" w:hint="eastAsia"/>
          <w:sz w:val="24"/>
          <w:szCs w:val="24"/>
        </w:rPr>
        <w:t>。</w:t>
      </w:r>
      <w:r w:rsidRPr="004E5D4E">
        <w:rPr>
          <w:rFonts w:ascii="Times New Roman" w:eastAsia="楷体" w:hAnsi="Times New Roman"/>
          <w:sz w:val="24"/>
          <w:szCs w:val="24"/>
        </w:rPr>
        <w:t>1</w:t>
      </w:r>
      <w:r>
        <w:rPr>
          <w:rFonts w:ascii="Times New Roman" w:eastAsia="楷体" w:hAnsi="Times New Roman" w:hint="eastAsia"/>
          <w:sz w:val="24"/>
          <w:szCs w:val="24"/>
        </w:rPr>
        <w:t>、</w:t>
      </w:r>
      <w:r w:rsidRPr="004E5D4E">
        <w:rPr>
          <w:rFonts w:ascii="Times New Roman" w:eastAsia="楷体" w:hAnsi="楷体"/>
          <w:sz w:val="24"/>
          <w:szCs w:val="24"/>
        </w:rPr>
        <w:t>烷烃的同系列、通式和同分异构现象</w:t>
      </w:r>
      <w:r>
        <w:rPr>
          <w:rFonts w:ascii="Times New Roman" w:eastAsia="楷体" w:hAnsi="Times New Roman" w:hint="eastAsia"/>
          <w:sz w:val="24"/>
          <w:szCs w:val="24"/>
        </w:rPr>
        <w:t>；</w:t>
      </w:r>
      <w:r w:rsidRPr="004E5D4E">
        <w:rPr>
          <w:rFonts w:ascii="Times New Roman" w:eastAsia="楷体" w:hAnsi="Times New Roman"/>
          <w:sz w:val="24"/>
          <w:szCs w:val="24"/>
        </w:rPr>
        <w:t>2</w:t>
      </w:r>
      <w:r>
        <w:rPr>
          <w:rFonts w:ascii="Times New Roman" w:eastAsia="楷体" w:hAnsi="Times New Roman" w:hint="eastAsia"/>
          <w:sz w:val="24"/>
          <w:szCs w:val="24"/>
        </w:rPr>
        <w:t>、</w:t>
      </w:r>
      <w:r w:rsidRPr="004E5D4E">
        <w:rPr>
          <w:rFonts w:ascii="Times New Roman" w:eastAsia="楷体" w:hAnsi="楷体"/>
          <w:sz w:val="24"/>
          <w:szCs w:val="24"/>
        </w:rPr>
        <w:t>烷烃的命名</w:t>
      </w:r>
      <w:r>
        <w:rPr>
          <w:rFonts w:ascii="Times New Roman" w:eastAsia="楷体" w:hAnsi="Times New Roman" w:hint="eastAsia"/>
          <w:sz w:val="24"/>
          <w:szCs w:val="24"/>
        </w:rPr>
        <w:t>：</w:t>
      </w:r>
      <w:r w:rsidRPr="004E5D4E">
        <w:rPr>
          <w:rFonts w:ascii="Times New Roman" w:eastAsia="楷体" w:hAnsi="楷体"/>
          <w:sz w:val="24"/>
          <w:szCs w:val="24"/>
        </w:rPr>
        <w:t>普通同命名法</w:t>
      </w:r>
      <w:r>
        <w:rPr>
          <w:rFonts w:ascii="Times New Roman" w:eastAsia="楷体" w:hAnsi="Times New Roman" w:hint="eastAsia"/>
          <w:sz w:val="24"/>
          <w:szCs w:val="24"/>
        </w:rPr>
        <w:t>、</w:t>
      </w:r>
      <w:r w:rsidRPr="004E5D4E">
        <w:rPr>
          <w:rFonts w:ascii="Times New Roman" w:eastAsia="楷体" w:hAnsi="楷体"/>
          <w:sz w:val="24"/>
          <w:szCs w:val="24"/>
        </w:rPr>
        <w:t>系统命名法</w:t>
      </w:r>
      <w:r>
        <w:rPr>
          <w:rFonts w:ascii="Times New Roman" w:eastAsia="楷体" w:hAnsi="Times New Roman" w:hint="eastAsia"/>
          <w:sz w:val="24"/>
          <w:szCs w:val="24"/>
        </w:rPr>
        <w:t>；</w:t>
      </w:r>
      <w:r w:rsidRPr="004E5D4E">
        <w:rPr>
          <w:rFonts w:ascii="Times New Roman" w:eastAsia="楷体" w:hAnsi="Times New Roman"/>
          <w:sz w:val="24"/>
          <w:szCs w:val="24"/>
        </w:rPr>
        <w:t>3</w:t>
      </w:r>
      <w:r>
        <w:rPr>
          <w:rFonts w:ascii="Times New Roman" w:eastAsia="楷体" w:hAnsi="Times New Roman" w:hint="eastAsia"/>
          <w:sz w:val="24"/>
          <w:szCs w:val="24"/>
        </w:rPr>
        <w:t>、</w:t>
      </w:r>
      <w:r w:rsidRPr="004E5D4E">
        <w:rPr>
          <w:rFonts w:ascii="Times New Roman" w:eastAsia="楷体" w:hAnsi="楷体"/>
          <w:sz w:val="24"/>
          <w:szCs w:val="24"/>
        </w:rPr>
        <w:t>烷烃的结构</w:t>
      </w:r>
      <w:r>
        <w:rPr>
          <w:rFonts w:ascii="Times New Roman" w:eastAsia="楷体" w:hAnsi="Times New Roman" w:hint="eastAsia"/>
          <w:sz w:val="24"/>
          <w:szCs w:val="24"/>
        </w:rPr>
        <w:t>：</w:t>
      </w:r>
      <w:r w:rsidRPr="004E5D4E">
        <w:rPr>
          <w:rFonts w:ascii="Times New Roman" w:eastAsia="楷体" w:hAnsi="楷体"/>
          <w:sz w:val="24"/>
          <w:szCs w:val="24"/>
        </w:rPr>
        <w:t>碳原子的正四面体和</w:t>
      </w:r>
      <w:r w:rsidRPr="004E5D4E">
        <w:rPr>
          <w:rFonts w:ascii="Times New Roman" w:eastAsia="楷体" w:hAnsi="Times New Roman"/>
          <w:sz w:val="24"/>
          <w:szCs w:val="24"/>
        </w:rPr>
        <w:t>sp</w:t>
      </w:r>
      <w:r w:rsidRPr="004E5D4E">
        <w:rPr>
          <w:rFonts w:ascii="Times New Roman" w:eastAsia="楷体" w:hAnsi="Times New Roman"/>
          <w:sz w:val="24"/>
          <w:szCs w:val="24"/>
          <w:vertAlign w:val="superscript"/>
        </w:rPr>
        <w:t>3</w:t>
      </w:r>
      <w:r w:rsidRPr="004E5D4E">
        <w:rPr>
          <w:rFonts w:ascii="Times New Roman" w:eastAsia="楷体" w:hAnsi="楷体"/>
          <w:sz w:val="24"/>
          <w:szCs w:val="24"/>
        </w:rPr>
        <w:t>杂化</w:t>
      </w:r>
      <w:r>
        <w:rPr>
          <w:rFonts w:ascii="Times New Roman" w:eastAsia="楷体" w:hAnsi="Times New Roman" w:hint="eastAsia"/>
          <w:sz w:val="24"/>
          <w:szCs w:val="24"/>
        </w:rPr>
        <w:t>、</w:t>
      </w:r>
      <w:r w:rsidRPr="004E5D4E">
        <w:rPr>
          <w:rFonts w:ascii="Times New Roman" w:eastAsia="楷体" w:hAnsi="楷体"/>
          <w:sz w:val="24"/>
          <w:szCs w:val="24"/>
        </w:rPr>
        <w:t>烷烃的构象</w:t>
      </w:r>
      <w:r>
        <w:rPr>
          <w:rFonts w:ascii="Times New Roman" w:eastAsia="楷体" w:hAnsi="Times New Roman" w:hint="eastAsia"/>
          <w:sz w:val="24"/>
          <w:szCs w:val="24"/>
        </w:rPr>
        <w:t>；</w:t>
      </w:r>
      <w:r w:rsidRPr="004E5D4E">
        <w:rPr>
          <w:rFonts w:ascii="Times New Roman" w:eastAsia="楷体" w:hAnsi="Times New Roman"/>
          <w:sz w:val="24"/>
          <w:szCs w:val="24"/>
        </w:rPr>
        <w:t>4</w:t>
      </w:r>
      <w:r>
        <w:rPr>
          <w:rFonts w:ascii="Times New Roman" w:eastAsia="楷体" w:hAnsi="Times New Roman" w:hint="eastAsia"/>
          <w:sz w:val="24"/>
          <w:szCs w:val="24"/>
        </w:rPr>
        <w:t>、</w:t>
      </w:r>
      <w:r w:rsidRPr="004E5D4E">
        <w:rPr>
          <w:rFonts w:ascii="Times New Roman" w:eastAsia="楷体" w:hAnsi="楷体"/>
          <w:sz w:val="24"/>
          <w:szCs w:val="24"/>
        </w:rPr>
        <w:t>烷烃的物理性质</w:t>
      </w:r>
      <w:r>
        <w:rPr>
          <w:rFonts w:ascii="Times New Roman" w:eastAsia="楷体" w:hAnsi="Times New Roman" w:hint="eastAsia"/>
          <w:sz w:val="24"/>
          <w:szCs w:val="24"/>
        </w:rPr>
        <w:t>：</w:t>
      </w:r>
      <w:r w:rsidRPr="004E5D4E">
        <w:rPr>
          <w:rFonts w:ascii="Times New Roman" w:eastAsia="楷体" w:hAnsi="楷体"/>
          <w:sz w:val="24"/>
          <w:szCs w:val="24"/>
        </w:rPr>
        <w:t>物质的状态</w:t>
      </w:r>
      <w:r>
        <w:rPr>
          <w:rFonts w:ascii="Times New Roman" w:eastAsia="楷体" w:hAnsi="Times New Roman" w:hint="eastAsia"/>
          <w:sz w:val="24"/>
          <w:szCs w:val="24"/>
        </w:rPr>
        <w:t>、</w:t>
      </w:r>
      <w:r w:rsidRPr="004E5D4E">
        <w:rPr>
          <w:rFonts w:ascii="Times New Roman" w:eastAsia="楷体" w:hAnsi="楷体"/>
          <w:sz w:val="24"/>
          <w:szCs w:val="24"/>
        </w:rPr>
        <w:t>熔点和沸点</w:t>
      </w:r>
      <w:r>
        <w:rPr>
          <w:rFonts w:ascii="Times New Roman" w:eastAsia="楷体" w:hAnsi="Times New Roman" w:hint="eastAsia"/>
          <w:sz w:val="24"/>
          <w:szCs w:val="24"/>
        </w:rPr>
        <w:t>；</w:t>
      </w:r>
      <w:r w:rsidRPr="004E5D4E">
        <w:rPr>
          <w:rFonts w:ascii="Times New Roman" w:eastAsia="楷体" w:hAnsi="Times New Roman"/>
          <w:sz w:val="24"/>
          <w:szCs w:val="24"/>
        </w:rPr>
        <w:t>5</w:t>
      </w:r>
      <w:r>
        <w:rPr>
          <w:rFonts w:ascii="Times New Roman" w:eastAsia="楷体" w:hAnsi="Times New Roman" w:hint="eastAsia"/>
          <w:sz w:val="24"/>
          <w:szCs w:val="24"/>
        </w:rPr>
        <w:t>、</w:t>
      </w:r>
      <w:r w:rsidRPr="004E5D4E">
        <w:rPr>
          <w:rFonts w:ascii="Times New Roman" w:eastAsia="楷体" w:hAnsi="楷体"/>
          <w:sz w:val="24"/>
          <w:szCs w:val="24"/>
        </w:rPr>
        <w:t>烷烃的反应</w:t>
      </w:r>
      <w:r>
        <w:rPr>
          <w:rFonts w:ascii="Times New Roman" w:eastAsia="楷体" w:hAnsi="Times New Roman" w:hint="eastAsia"/>
          <w:sz w:val="24"/>
          <w:szCs w:val="24"/>
        </w:rPr>
        <w:t>：</w:t>
      </w:r>
      <w:r w:rsidRPr="004E5D4E">
        <w:rPr>
          <w:rFonts w:ascii="Times New Roman" w:eastAsia="楷体" w:hAnsi="楷体"/>
          <w:sz w:val="24"/>
          <w:szCs w:val="24"/>
        </w:rPr>
        <w:t>卤代反应</w:t>
      </w:r>
      <w:r>
        <w:rPr>
          <w:rFonts w:ascii="Times New Roman" w:eastAsia="楷体" w:hAnsi="Times New Roman" w:hint="eastAsia"/>
          <w:sz w:val="24"/>
          <w:szCs w:val="24"/>
        </w:rPr>
        <w:t>、</w:t>
      </w:r>
      <w:r w:rsidRPr="004E5D4E">
        <w:rPr>
          <w:rFonts w:ascii="Times New Roman" w:eastAsia="楷体" w:hAnsi="楷体"/>
          <w:sz w:val="24"/>
          <w:szCs w:val="24"/>
        </w:rPr>
        <w:t>烷烃的燃烧</w:t>
      </w:r>
      <w:r w:rsidRPr="004E5D4E">
        <w:rPr>
          <w:rFonts w:ascii="Times New Roman" w:eastAsia="楷体" w:hAnsi="Times New Roman"/>
          <w:sz w:val="24"/>
          <w:szCs w:val="24"/>
        </w:rPr>
        <w:t>—</w:t>
      </w:r>
      <w:r w:rsidRPr="004E5D4E">
        <w:rPr>
          <w:rFonts w:ascii="Times New Roman" w:eastAsia="楷体" w:hAnsi="楷体"/>
          <w:sz w:val="24"/>
          <w:szCs w:val="24"/>
        </w:rPr>
        <w:t>氧化</w:t>
      </w:r>
      <w:r>
        <w:rPr>
          <w:rFonts w:ascii="Times New Roman" w:eastAsia="楷体" w:hAnsi="Times New Roman" w:hint="eastAsia"/>
          <w:sz w:val="24"/>
          <w:szCs w:val="24"/>
        </w:rPr>
        <w:t>、</w:t>
      </w:r>
      <w:r w:rsidRPr="004E5D4E">
        <w:rPr>
          <w:rFonts w:ascii="Times New Roman" w:eastAsia="楷体" w:hAnsi="楷体"/>
          <w:sz w:val="24"/>
          <w:szCs w:val="24"/>
        </w:rPr>
        <w:t>热解反应</w:t>
      </w:r>
      <w:r>
        <w:rPr>
          <w:rFonts w:ascii="Times New Roman" w:eastAsia="楷体" w:hAnsi="Times New Roman" w:hint="eastAsia"/>
          <w:sz w:val="24"/>
          <w:szCs w:val="24"/>
        </w:rPr>
        <w:t>；</w:t>
      </w:r>
      <w:r w:rsidRPr="004E5D4E">
        <w:rPr>
          <w:rFonts w:ascii="Times New Roman" w:eastAsia="楷体" w:hAnsi="Times New Roman"/>
          <w:sz w:val="24"/>
          <w:szCs w:val="24"/>
        </w:rPr>
        <w:t>6</w:t>
      </w:r>
      <w:r>
        <w:rPr>
          <w:rFonts w:ascii="Times New Roman" w:eastAsia="楷体" w:hAnsi="Times New Roman" w:hint="eastAsia"/>
          <w:sz w:val="24"/>
          <w:szCs w:val="24"/>
        </w:rPr>
        <w:t>、</w:t>
      </w:r>
      <w:r w:rsidRPr="004E5D4E">
        <w:rPr>
          <w:rFonts w:ascii="Times New Roman" w:eastAsia="楷体" w:hAnsi="楷体"/>
          <w:sz w:val="24"/>
          <w:szCs w:val="24"/>
        </w:rPr>
        <w:t>烷烃的来源和用途</w:t>
      </w:r>
      <w:r>
        <w:rPr>
          <w:rFonts w:ascii="Times New Roman" w:eastAsia="楷体" w:hAnsi="楷体" w:hint="eastAsia"/>
          <w:sz w:val="24"/>
          <w:szCs w:val="24"/>
        </w:rPr>
        <w:t>。</w:t>
      </w:r>
    </w:p>
    <w:p w:rsidR="00903D7B" w:rsidRPr="004E5D4E" w:rsidRDefault="00903D7B" w:rsidP="00903D7B">
      <w:pPr>
        <w:pStyle w:val="a3"/>
        <w:spacing w:line="400" w:lineRule="exact"/>
        <w:rPr>
          <w:rFonts w:ascii="Times New Roman" w:eastAsia="楷体" w:hAnsi="Times New Roman"/>
          <w:sz w:val="24"/>
          <w:szCs w:val="24"/>
        </w:rPr>
      </w:pPr>
    </w:p>
    <w:p w:rsidR="00903D7B" w:rsidRPr="004E5D4E" w:rsidRDefault="00903D7B" w:rsidP="00903D7B">
      <w:pPr>
        <w:numPr>
          <w:ilvl w:val="0"/>
          <w:numId w:val="1"/>
        </w:numPr>
        <w:tabs>
          <w:tab w:val="clear" w:pos="3497"/>
          <w:tab w:val="num" w:pos="-142"/>
        </w:tabs>
        <w:spacing w:line="400" w:lineRule="exact"/>
        <w:ind w:left="0" w:firstLine="0"/>
        <w:jc w:val="center"/>
        <w:rPr>
          <w:rFonts w:eastAsia="楷体"/>
          <w:b/>
          <w:sz w:val="30"/>
          <w:szCs w:val="30"/>
        </w:rPr>
      </w:pPr>
      <w:proofErr w:type="gramStart"/>
      <w:r w:rsidRPr="004E5D4E">
        <w:rPr>
          <w:rFonts w:eastAsia="楷体" w:hAnsi="楷体"/>
          <w:b/>
          <w:sz w:val="30"/>
          <w:szCs w:val="30"/>
        </w:rPr>
        <w:t>烯</w:t>
      </w:r>
      <w:proofErr w:type="gramEnd"/>
      <w:r w:rsidRPr="004E5D4E">
        <w:rPr>
          <w:rFonts w:eastAsia="楷体"/>
          <w:b/>
          <w:sz w:val="30"/>
          <w:szCs w:val="30"/>
        </w:rPr>
        <w:t xml:space="preserve">  </w:t>
      </w:r>
      <w:proofErr w:type="gramStart"/>
      <w:r w:rsidRPr="004E5D4E">
        <w:rPr>
          <w:rFonts w:eastAsia="楷体" w:hAnsi="楷体"/>
          <w:b/>
          <w:sz w:val="30"/>
          <w:szCs w:val="30"/>
        </w:rPr>
        <w:t>烃</w:t>
      </w:r>
      <w:proofErr w:type="gramEnd"/>
    </w:p>
    <w:p w:rsidR="00903D7B" w:rsidRPr="004E5D4E" w:rsidRDefault="00903D7B" w:rsidP="00903D7B">
      <w:pPr>
        <w:pStyle w:val="a3"/>
        <w:spacing w:line="400" w:lineRule="exact"/>
        <w:ind w:firstLineChars="196" w:firstLine="472"/>
        <w:rPr>
          <w:rFonts w:ascii="Times New Roman" w:eastAsia="楷体" w:hAnsi="Times New Roman"/>
          <w:sz w:val="24"/>
          <w:szCs w:val="24"/>
        </w:rPr>
      </w:pPr>
      <w:r w:rsidRPr="006550FD">
        <w:rPr>
          <w:rFonts w:ascii="Times New Roman" w:eastAsia="楷体" w:hAnsi="楷体" w:hint="eastAsia"/>
          <w:b/>
          <w:sz w:val="24"/>
          <w:szCs w:val="24"/>
        </w:rPr>
        <w:t>基本要求：</w:t>
      </w:r>
      <w:r w:rsidRPr="004E5D4E">
        <w:rPr>
          <w:rFonts w:ascii="Times New Roman" w:eastAsia="楷体" w:hAnsi="Times New Roman"/>
          <w:sz w:val="24"/>
          <w:szCs w:val="24"/>
        </w:rPr>
        <w:t>1</w:t>
      </w:r>
      <w:r>
        <w:rPr>
          <w:rFonts w:ascii="Times New Roman" w:eastAsia="楷体" w:hAnsi="Times New Roman" w:hint="eastAsia"/>
          <w:sz w:val="24"/>
          <w:szCs w:val="24"/>
        </w:rPr>
        <w:t>、</w:t>
      </w:r>
      <w:r w:rsidRPr="004E5D4E">
        <w:rPr>
          <w:rFonts w:ascii="Times New Roman" w:eastAsia="楷体" w:hAnsi="楷体"/>
          <w:sz w:val="24"/>
          <w:szCs w:val="24"/>
        </w:rPr>
        <w:t>掌握烯烃的结构，双键的形成过程和</w:t>
      </w:r>
      <w:r w:rsidRPr="004E5D4E">
        <w:rPr>
          <w:rFonts w:ascii="Times New Roman" w:eastAsia="楷体" w:hAnsi="Times New Roman"/>
          <w:sz w:val="24"/>
          <w:szCs w:val="24"/>
        </w:rPr>
        <w:sym w:font="Symbol" w:char="0070"/>
      </w:r>
      <w:r w:rsidRPr="004E5D4E">
        <w:rPr>
          <w:rFonts w:ascii="Times New Roman" w:eastAsia="楷体" w:hAnsi="楷体"/>
          <w:sz w:val="24"/>
          <w:szCs w:val="24"/>
        </w:rPr>
        <w:t>键的特征；</w:t>
      </w:r>
      <w:r w:rsidRPr="004E5D4E">
        <w:rPr>
          <w:rFonts w:ascii="Times New Roman" w:eastAsia="楷体" w:hAnsi="Times New Roman"/>
          <w:sz w:val="24"/>
          <w:szCs w:val="24"/>
        </w:rPr>
        <w:t>2</w:t>
      </w:r>
      <w:r>
        <w:rPr>
          <w:rFonts w:ascii="Times New Roman" w:eastAsia="楷体" w:hAnsi="Times New Roman" w:hint="eastAsia"/>
          <w:sz w:val="24"/>
          <w:szCs w:val="24"/>
        </w:rPr>
        <w:t>、</w:t>
      </w:r>
      <w:r w:rsidRPr="004E5D4E">
        <w:rPr>
          <w:rFonts w:ascii="Times New Roman" w:eastAsia="楷体" w:hAnsi="楷体"/>
          <w:sz w:val="24"/>
          <w:szCs w:val="24"/>
        </w:rPr>
        <w:t>掌握烯烃的同分异构、命名及次序规则；</w:t>
      </w:r>
      <w:r w:rsidRPr="004E5D4E">
        <w:rPr>
          <w:rFonts w:ascii="Times New Roman" w:eastAsia="楷体" w:hAnsi="Times New Roman"/>
          <w:sz w:val="24"/>
          <w:szCs w:val="24"/>
        </w:rPr>
        <w:t>3</w:t>
      </w:r>
      <w:r>
        <w:rPr>
          <w:rFonts w:ascii="Times New Roman" w:eastAsia="楷体" w:hAnsi="Times New Roman" w:hint="eastAsia"/>
          <w:sz w:val="24"/>
          <w:szCs w:val="24"/>
        </w:rPr>
        <w:t>、</w:t>
      </w:r>
      <w:r w:rsidRPr="004E5D4E">
        <w:rPr>
          <w:rFonts w:ascii="Times New Roman" w:eastAsia="楷体" w:hAnsi="楷体"/>
          <w:sz w:val="24"/>
          <w:szCs w:val="24"/>
        </w:rPr>
        <w:t>掌握烯烃的物理性质</w:t>
      </w:r>
      <w:r>
        <w:rPr>
          <w:rFonts w:ascii="Times New Roman" w:eastAsia="楷体" w:hAnsi="楷体" w:hint="eastAsia"/>
          <w:sz w:val="24"/>
          <w:szCs w:val="24"/>
        </w:rPr>
        <w:t>和</w:t>
      </w:r>
      <w:r w:rsidRPr="004E5D4E">
        <w:rPr>
          <w:rFonts w:ascii="Times New Roman" w:eastAsia="楷体" w:hAnsi="楷体"/>
          <w:sz w:val="24"/>
          <w:szCs w:val="24"/>
        </w:rPr>
        <w:t>化学性质；</w:t>
      </w:r>
      <w:r w:rsidRPr="004E5D4E">
        <w:rPr>
          <w:rFonts w:ascii="Times New Roman" w:eastAsia="楷体" w:hAnsi="Times New Roman"/>
          <w:sz w:val="24"/>
          <w:szCs w:val="24"/>
        </w:rPr>
        <w:t>4</w:t>
      </w:r>
      <w:r>
        <w:rPr>
          <w:rFonts w:ascii="Times New Roman" w:eastAsia="楷体" w:hAnsi="Times New Roman" w:hint="eastAsia"/>
          <w:sz w:val="24"/>
          <w:szCs w:val="24"/>
        </w:rPr>
        <w:t>、</w:t>
      </w:r>
      <w:r w:rsidRPr="004E5D4E">
        <w:rPr>
          <w:rFonts w:ascii="Times New Roman" w:eastAsia="楷体" w:hAnsi="楷体"/>
          <w:sz w:val="24"/>
          <w:szCs w:val="24"/>
        </w:rPr>
        <w:t>掌握烯烃的亲电加成反应历程、碳正离子的稳定性和</w:t>
      </w:r>
      <w:r w:rsidRPr="004E5D4E">
        <w:rPr>
          <w:rFonts w:ascii="Times New Roman" w:eastAsia="楷体" w:hAnsi="Times New Roman"/>
          <w:sz w:val="24"/>
          <w:szCs w:val="24"/>
        </w:rPr>
        <w:t xml:space="preserve"> </w:t>
      </w:r>
      <w:proofErr w:type="spellStart"/>
      <w:r w:rsidRPr="004E5D4E">
        <w:rPr>
          <w:rFonts w:ascii="Times New Roman" w:eastAsia="楷体" w:hAnsi="Times New Roman"/>
          <w:sz w:val="24"/>
          <w:szCs w:val="24"/>
        </w:rPr>
        <w:t>Markovnikov</w:t>
      </w:r>
      <w:proofErr w:type="spellEnd"/>
      <w:r>
        <w:rPr>
          <w:rFonts w:ascii="Times New Roman" w:eastAsia="楷体" w:hAnsi="楷体"/>
          <w:sz w:val="24"/>
          <w:szCs w:val="24"/>
        </w:rPr>
        <w:t>规则，理解自由基</w:t>
      </w:r>
      <w:r w:rsidRPr="004E5D4E">
        <w:rPr>
          <w:rFonts w:ascii="Times New Roman" w:eastAsia="楷体" w:hAnsi="楷体"/>
          <w:sz w:val="24"/>
          <w:szCs w:val="24"/>
        </w:rPr>
        <w:t>加成反应历程；</w:t>
      </w:r>
      <w:r w:rsidRPr="004E5D4E">
        <w:rPr>
          <w:rFonts w:ascii="Times New Roman" w:eastAsia="楷体" w:hAnsi="Times New Roman"/>
          <w:sz w:val="24"/>
          <w:szCs w:val="24"/>
        </w:rPr>
        <w:t>5</w:t>
      </w:r>
      <w:r>
        <w:rPr>
          <w:rFonts w:ascii="Times New Roman" w:eastAsia="楷体" w:hAnsi="Times New Roman" w:hint="eastAsia"/>
          <w:sz w:val="24"/>
          <w:szCs w:val="24"/>
        </w:rPr>
        <w:t>、</w:t>
      </w:r>
      <w:r w:rsidRPr="004E5D4E">
        <w:rPr>
          <w:rFonts w:ascii="Times New Roman" w:eastAsia="楷体" w:hAnsi="楷体"/>
          <w:sz w:val="24"/>
          <w:szCs w:val="24"/>
        </w:rPr>
        <w:t>掌握烯烃的制备方法。</w:t>
      </w:r>
      <w:r w:rsidRPr="004E5D4E">
        <w:rPr>
          <w:rFonts w:ascii="Times New Roman" w:eastAsia="楷体" w:hAnsi="Times New Roman"/>
          <w:sz w:val="24"/>
          <w:szCs w:val="24"/>
        </w:rPr>
        <w:t xml:space="preserve"> </w:t>
      </w:r>
    </w:p>
    <w:p w:rsidR="00903D7B" w:rsidRPr="004E5D4E" w:rsidRDefault="00903D7B" w:rsidP="00903D7B">
      <w:pPr>
        <w:pStyle w:val="a3"/>
        <w:spacing w:line="400" w:lineRule="exact"/>
        <w:ind w:firstLineChars="196" w:firstLine="472"/>
        <w:rPr>
          <w:rFonts w:ascii="Times New Roman" w:eastAsia="楷体" w:hAnsi="Times New Roman"/>
          <w:sz w:val="24"/>
          <w:szCs w:val="24"/>
        </w:rPr>
      </w:pPr>
      <w:r w:rsidRPr="006550FD">
        <w:rPr>
          <w:rFonts w:eastAsia="楷体" w:hAnsi="楷体" w:hint="eastAsia"/>
          <w:b/>
          <w:sz w:val="24"/>
        </w:rPr>
        <w:t>基本</w:t>
      </w:r>
      <w:r>
        <w:rPr>
          <w:rFonts w:eastAsia="楷体" w:hAnsi="楷体" w:hint="eastAsia"/>
          <w:b/>
          <w:sz w:val="24"/>
        </w:rPr>
        <w:t>概念及</w:t>
      </w:r>
      <w:r w:rsidRPr="006550FD">
        <w:rPr>
          <w:rFonts w:eastAsia="楷体" w:hAnsi="楷体" w:hint="eastAsia"/>
          <w:b/>
          <w:sz w:val="24"/>
        </w:rPr>
        <w:t>内容：</w:t>
      </w:r>
      <w:r w:rsidRPr="004E5D4E">
        <w:rPr>
          <w:rFonts w:ascii="Times New Roman" w:eastAsia="楷体" w:hAnsi="楷体"/>
          <w:sz w:val="24"/>
          <w:szCs w:val="24"/>
        </w:rPr>
        <w:t>催化氢化、氢化热、亲电加成反应历程、</w:t>
      </w:r>
      <w:proofErr w:type="spellStart"/>
      <w:r w:rsidRPr="004E5D4E">
        <w:rPr>
          <w:rFonts w:ascii="Times New Roman" w:eastAsia="楷体" w:hAnsi="Times New Roman"/>
          <w:sz w:val="24"/>
          <w:szCs w:val="24"/>
        </w:rPr>
        <w:t>Markovnikov</w:t>
      </w:r>
      <w:proofErr w:type="spellEnd"/>
      <w:r w:rsidRPr="004E5D4E">
        <w:rPr>
          <w:rFonts w:ascii="Times New Roman" w:eastAsia="楷体" w:hAnsi="楷体"/>
          <w:sz w:val="24"/>
          <w:szCs w:val="24"/>
        </w:rPr>
        <w:t>规则、过氧化物效应、聚合反应、氧化反应、</w:t>
      </w:r>
      <w:r w:rsidRPr="004E5D4E">
        <w:rPr>
          <w:rFonts w:ascii="Times New Roman" w:eastAsia="楷体" w:hAnsi="Times New Roman"/>
          <w:sz w:val="24"/>
          <w:szCs w:val="24"/>
        </w:rPr>
        <w:t>α-</w:t>
      </w:r>
      <w:r w:rsidRPr="004E5D4E">
        <w:rPr>
          <w:rFonts w:ascii="Times New Roman" w:eastAsia="楷体" w:hAnsi="楷体"/>
          <w:sz w:val="24"/>
          <w:szCs w:val="24"/>
        </w:rPr>
        <w:t>氢原子的反应</w:t>
      </w:r>
      <w:r>
        <w:rPr>
          <w:rFonts w:ascii="Times New Roman" w:eastAsia="楷体" w:hAnsi="楷体" w:hint="eastAsia"/>
          <w:sz w:val="24"/>
          <w:szCs w:val="24"/>
        </w:rPr>
        <w:t>。</w:t>
      </w:r>
      <w:r w:rsidRPr="004E5D4E">
        <w:rPr>
          <w:rFonts w:ascii="Times New Roman" w:eastAsia="楷体" w:hAnsi="Times New Roman"/>
          <w:sz w:val="24"/>
          <w:szCs w:val="24"/>
        </w:rPr>
        <w:t>1</w:t>
      </w:r>
      <w:r>
        <w:rPr>
          <w:rFonts w:ascii="Times New Roman" w:eastAsia="楷体" w:hAnsi="Times New Roman" w:hint="eastAsia"/>
          <w:sz w:val="24"/>
          <w:szCs w:val="24"/>
        </w:rPr>
        <w:t>、</w:t>
      </w:r>
      <w:r w:rsidRPr="004E5D4E">
        <w:rPr>
          <w:rFonts w:ascii="Times New Roman" w:eastAsia="楷体" w:hAnsi="楷体"/>
          <w:sz w:val="24"/>
          <w:szCs w:val="24"/>
        </w:rPr>
        <w:t>烯烃的结构</w:t>
      </w:r>
      <w:r>
        <w:rPr>
          <w:rFonts w:ascii="Times New Roman" w:eastAsia="楷体" w:hAnsi="Times New Roman" w:hint="eastAsia"/>
          <w:sz w:val="24"/>
          <w:szCs w:val="24"/>
        </w:rPr>
        <w:t>；</w:t>
      </w:r>
      <w:r w:rsidRPr="004E5D4E">
        <w:rPr>
          <w:rFonts w:ascii="Times New Roman" w:eastAsia="楷体" w:hAnsi="Times New Roman"/>
          <w:sz w:val="24"/>
          <w:szCs w:val="24"/>
        </w:rPr>
        <w:t>2</w:t>
      </w:r>
      <w:r>
        <w:rPr>
          <w:rFonts w:ascii="Times New Roman" w:eastAsia="楷体" w:hAnsi="Times New Roman" w:hint="eastAsia"/>
          <w:sz w:val="24"/>
          <w:szCs w:val="24"/>
        </w:rPr>
        <w:t>、</w:t>
      </w:r>
      <w:r w:rsidRPr="004E5D4E">
        <w:rPr>
          <w:rFonts w:ascii="Times New Roman" w:eastAsia="楷体" w:hAnsi="楷体"/>
          <w:sz w:val="24"/>
          <w:szCs w:val="24"/>
        </w:rPr>
        <w:t>烯烃的同分异构和命名</w:t>
      </w:r>
      <w:r>
        <w:rPr>
          <w:rFonts w:ascii="Times New Roman" w:eastAsia="楷体" w:hAnsi="楷体" w:hint="eastAsia"/>
          <w:sz w:val="24"/>
          <w:szCs w:val="24"/>
        </w:rPr>
        <w:t>；</w:t>
      </w:r>
      <w:r w:rsidRPr="004E5D4E">
        <w:rPr>
          <w:rFonts w:ascii="Times New Roman" w:eastAsia="楷体" w:hAnsi="Times New Roman"/>
          <w:sz w:val="24"/>
          <w:szCs w:val="24"/>
        </w:rPr>
        <w:t>3</w:t>
      </w:r>
      <w:r>
        <w:rPr>
          <w:rFonts w:ascii="Times New Roman" w:eastAsia="楷体" w:hAnsi="Times New Roman" w:hint="eastAsia"/>
          <w:sz w:val="24"/>
          <w:szCs w:val="24"/>
        </w:rPr>
        <w:t>、</w:t>
      </w:r>
      <w:r w:rsidRPr="004E5D4E">
        <w:rPr>
          <w:rFonts w:ascii="Times New Roman" w:eastAsia="楷体" w:hAnsi="楷体"/>
          <w:sz w:val="24"/>
          <w:szCs w:val="24"/>
        </w:rPr>
        <w:t>烯烃的物理性质</w:t>
      </w:r>
      <w:r>
        <w:rPr>
          <w:rFonts w:ascii="Times New Roman" w:eastAsia="楷体" w:hAnsi="Times New Roman" w:hint="eastAsia"/>
          <w:sz w:val="24"/>
          <w:szCs w:val="24"/>
        </w:rPr>
        <w:t>；</w:t>
      </w:r>
      <w:r w:rsidRPr="004E5D4E">
        <w:rPr>
          <w:rFonts w:ascii="Times New Roman" w:eastAsia="楷体" w:hAnsi="Times New Roman"/>
          <w:sz w:val="24"/>
          <w:szCs w:val="24"/>
        </w:rPr>
        <w:t>4</w:t>
      </w:r>
      <w:r>
        <w:rPr>
          <w:rFonts w:ascii="Times New Roman" w:eastAsia="楷体" w:hAnsi="Times New Roman" w:hint="eastAsia"/>
          <w:sz w:val="24"/>
          <w:szCs w:val="24"/>
        </w:rPr>
        <w:t>、</w:t>
      </w:r>
      <w:r w:rsidRPr="004E5D4E">
        <w:rPr>
          <w:rFonts w:ascii="Times New Roman" w:eastAsia="楷体" w:hAnsi="楷体"/>
          <w:sz w:val="24"/>
          <w:szCs w:val="24"/>
        </w:rPr>
        <w:t>烯烃的反应</w:t>
      </w:r>
      <w:r>
        <w:rPr>
          <w:rFonts w:ascii="Times New Roman" w:eastAsia="楷体" w:hAnsi="Times New Roman" w:hint="eastAsia"/>
          <w:sz w:val="24"/>
          <w:szCs w:val="24"/>
        </w:rPr>
        <w:t>：</w:t>
      </w:r>
      <w:r w:rsidRPr="004E5D4E">
        <w:rPr>
          <w:rFonts w:ascii="Times New Roman" w:eastAsia="楷体" w:hAnsi="楷体"/>
          <w:sz w:val="24"/>
          <w:szCs w:val="24"/>
        </w:rPr>
        <w:t>烯烃的加成反应</w:t>
      </w:r>
      <w:r>
        <w:rPr>
          <w:rFonts w:ascii="Times New Roman" w:eastAsia="楷体" w:hAnsi="楷体" w:hint="eastAsia"/>
          <w:sz w:val="24"/>
          <w:szCs w:val="24"/>
        </w:rPr>
        <w:t>、</w:t>
      </w:r>
      <w:r w:rsidRPr="004E5D4E">
        <w:rPr>
          <w:rFonts w:ascii="Times New Roman" w:eastAsia="楷体" w:hAnsi="楷体"/>
          <w:sz w:val="24"/>
          <w:szCs w:val="24"/>
        </w:rPr>
        <w:t>烯烃的取代反应</w:t>
      </w:r>
      <w:r w:rsidRPr="004E5D4E">
        <w:rPr>
          <w:rFonts w:ascii="Times New Roman" w:eastAsia="楷体" w:hAnsi="Times New Roman"/>
          <w:sz w:val="24"/>
          <w:szCs w:val="24"/>
        </w:rPr>
        <w:t xml:space="preserve">-- </w:t>
      </w:r>
      <w:r w:rsidRPr="004E5D4E">
        <w:rPr>
          <w:rFonts w:ascii="Times New Roman" w:eastAsia="楷体" w:hAnsi="Times New Roman"/>
          <w:sz w:val="24"/>
          <w:szCs w:val="24"/>
        </w:rPr>
        <w:sym w:font="Symbol" w:char="F061"/>
      </w:r>
      <w:r w:rsidRPr="004E5D4E">
        <w:rPr>
          <w:rFonts w:ascii="Times New Roman" w:eastAsia="楷体" w:hAnsi="Times New Roman"/>
          <w:sz w:val="24"/>
          <w:szCs w:val="24"/>
        </w:rPr>
        <w:t>-</w:t>
      </w:r>
      <w:r w:rsidRPr="004E5D4E">
        <w:rPr>
          <w:rFonts w:ascii="Times New Roman" w:eastAsia="楷体" w:hAnsi="楷体"/>
          <w:sz w:val="24"/>
          <w:szCs w:val="24"/>
        </w:rPr>
        <w:t>氢原子的卤代</w:t>
      </w:r>
      <w:r>
        <w:rPr>
          <w:rFonts w:ascii="Times New Roman" w:eastAsia="楷体" w:hAnsi="楷体" w:hint="eastAsia"/>
          <w:sz w:val="24"/>
          <w:szCs w:val="24"/>
        </w:rPr>
        <w:t>；</w:t>
      </w:r>
      <w:r w:rsidRPr="004E5D4E">
        <w:rPr>
          <w:rFonts w:ascii="Times New Roman" w:eastAsia="楷体" w:hAnsi="Times New Roman"/>
          <w:sz w:val="24"/>
          <w:szCs w:val="24"/>
        </w:rPr>
        <w:t xml:space="preserve">5 </w:t>
      </w:r>
      <w:r w:rsidRPr="004E5D4E">
        <w:rPr>
          <w:rFonts w:ascii="Times New Roman" w:eastAsia="楷体" w:hAnsi="楷体"/>
          <w:sz w:val="24"/>
          <w:szCs w:val="24"/>
        </w:rPr>
        <w:t>烯烃的来源</w:t>
      </w:r>
      <w:r>
        <w:rPr>
          <w:rFonts w:ascii="Times New Roman" w:eastAsia="楷体" w:hAnsi="楷体" w:hint="eastAsia"/>
          <w:sz w:val="24"/>
          <w:szCs w:val="24"/>
        </w:rPr>
        <w:t>。</w:t>
      </w:r>
    </w:p>
    <w:p w:rsidR="00903D7B" w:rsidRPr="004E5D4E" w:rsidRDefault="00903D7B" w:rsidP="00903D7B">
      <w:pPr>
        <w:widowControl/>
        <w:snapToGrid w:val="0"/>
        <w:spacing w:before="240" w:line="400" w:lineRule="exact"/>
        <w:ind w:firstLineChars="200" w:firstLine="480"/>
        <w:outlineLvl w:val="0"/>
        <w:rPr>
          <w:rFonts w:eastAsia="楷体"/>
          <w:sz w:val="24"/>
        </w:rPr>
      </w:pPr>
    </w:p>
    <w:p w:rsidR="00903D7B" w:rsidRPr="004E5D4E" w:rsidRDefault="00903D7B" w:rsidP="00903D7B">
      <w:pPr>
        <w:numPr>
          <w:ilvl w:val="0"/>
          <w:numId w:val="1"/>
        </w:numPr>
        <w:tabs>
          <w:tab w:val="clear" w:pos="3497"/>
          <w:tab w:val="num" w:pos="-1080"/>
        </w:tabs>
        <w:spacing w:line="400" w:lineRule="exact"/>
        <w:ind w:left="0" w:firstLine="0"/>
        <w:jc w:val="center"/>
        <w:rPr>
          <w:rFonts w:eastAsia="楷体"/>
          <w:b/>
          <w:sz w:val="30"/>
          <w:szCs w:val="30"/>
        </w:rPr>
      </w:pPr>
      <w:r w:rsidRPr="004E5D4E">
        <w:rPr>
          <w:rFonts w:eastAsia="楷体" w:hAnsi="楷体"/>
          <w:b/>
          <w:sz w:val="30"/>
          <w:szCs w:val="30"/>
        </w:rPr>
        <w:t>二烯烃和炔烃</w:t>
      </w:r>
    </w:p>
    <w:p w:rsidR="00903D7B" w:rsidRPr="00735745" w:rsidRDefault="00903D7B" w:rsidP="00903D7B">
      <w:pPr>
        <w:pStyle w:val="a3"/>
        <w:spacing w:line="400" w:lineRule="exact"/>
        <w:ind w:firstLineChars="196" w:firstLine="472"/>
        <w:rPr>
          <w:rFonts w:ascii="Times New Roman" w:eastAsia="楷体" w:hAnsi="Times New Roman"/>
          <w:sz w:val="24"/>
        </w:rPr>
      </w:pPr>
      <w:r w:rsidRPr="006550FD">
        <w:rPr>
          <w:rFonts w:ascii="Times New Roman" w:eastAsia="楷体" w:hAnsi="楷体" w:hint="eastAsia"/>
          <w:b/>
          <w:sz w:val="24"/>
          <w:szCs w:val="24"/>
        </w:rPr>
        <w:t>基本要求：</w:t>
      </w:r>
      <w:r w:rsidRPr="004E5D4E">
        <w:rPr>
          <w:rFonts w:ascii="Times New Roman" w:eastAsia="楷体" w:hAnsi="Times New Roman"/>
          <w:sz w:val="24"/>
        </w:rPr>
        <w:t>1</w:t>
      </w:r>
      <w:r>
        <w:rPr>
          <w:rFonts w:ascii="Times New Roman" w:eastAsia="楷体" w:hAnsi="楷体" w:hint="eastAsia"/>
          <w:sz w:val="24"/>
        </w:rPr>
        <w:t>、</w:t>
      </w:r>
      <w:r>
        <w:rPr>
          <w:rFonts w:ascii="Times New Roman" w:eastAsia="楷体" w:hAnsi="楷体"/>
          <w:sz w:val="24"/>
        </w:rPr>
        <w:t>掌握二烯烃和炔烃的结构</w:t>
      </w:r>
      <w:r>
        <w:rPr>
          <w:rFonts w:ascii="Times New Roman" w:eastAsia="楷体" w:hAnsi="楷体" w:hint="eastAsia"/>
          <w:sz w:val="24"/>
        </w:rPr>
        <w:t>、命名</w:t>
      </w:r>
      <w:r>
        <w:rPr>
          <w:rFonts w:ascii="Times New Roman" w:eastAsia="楷体" w:hAnsi="楷体"/>
          <w:sz w:val="24"/>
        </w:rPr>
        <w:t>及化学性质</w:t>
      </w:r>
      <w:r w:rsidRPr="004E5D4E">
        <w:rPr>
          <w:rFonts w:ascii="Times New Roman" w:eastAsia="楷体" w:hAnsi="楷体"/>
          <w:sz w:val="24"/>
        </w:rPr>
        <w:t>；</w:t>
      </w:r>
      <w:r w:rsidRPr="004E5D4E">
        <w:rPr>
          <w:rFonts w:ascii="Times New Roman" w:eastAsia="楷体" w:hAnsi="Times New Roman"/>
          <w:sz w:val="24"/>
        </w:rPr>
        <w:t>2</w:t>
      </w:r>
      <w:r>
        <w:rPr>
          <w:rFonts w:ascii="Times New Roman" w:eastAsia="楷体" w:hAnsi="楷体" w:hint="eastAsia"/>
          <w:sz w:val="24"/>
        </w:rPr>
        <w:t>、掌握</w:t>
      </w:r>
      <w:r w:rsidRPr="004E5D4E">
        <w:rPr>
          <w:rFonts w:ascii="Times New Roman" w:eastAsia="楷体" w:hAnsi="楷体"/>
          <w:sz w:val="24"/>
        </w:rPr>
        <w:t>共轭二烯烃的</w:t>
      </w:r>
      <w:r w:rsidRPr="004E5D4E">
        <w:rPr>
          <w:rFonts w:ascii="Times New Roman" w:eastAsia="楷体" w:hAnsi="Times New Roman"/>
          <w:sz w:val="24"/>
        </w:rPr>
        <w:t>1</w:t>
      </w:r>
      <w:r>
        <w:rPr>
          <w:rFonts w:ascii="Times New Roman" w:eastAsia="楷体" w:hAnsi="楷体"/>
          <w:sz w:val="24"/>
        </w:rPr>
        <w:t>,</w:t>
      </w:r>
      <w:r w:rsidRPr="004E5D4E">
        <w:rPr>
          <w:rFonts w:ascii="Times New Roman" w:eastAsia="楷体" w:hAnsi="Times New Roman"/>
          <w:sz w:val="24"/>
        </w:rPr>
        <w:t>2-</w:t>
      </w:r>
      <w:r w:rsidRPr="004E5D4E">
        <w:rPr>
          <w:rFonts w:ascii="Times New Roman" w:eastAsia="楷体" w:hAnsi="楷体"/>
          <w:sz w:val="24"/>
        </w:rPr>
        <w:t>加成和</w:t>
      </w:r>
      <w:r w:rsidRPr="004E5D4E">
        <w:rPr>
          <w:rFonts w:ascii="Times New Roman" w:eastAsia="楷体" w:hAnsi="Times New Roman"/>
          <w:sz w:val="24"/>
        </w:rPr>
        <w:t>1</w:t>
      </w:r>
      <w:r>
        <w:rPr>
          <w:rFonts w:ascii="Times New Roman" w:eastAsia="楷体" w:hAnsi="楷体"/>
          <w:sz w:val="24"/>
        </w:rPr>
        <w:t>,</w:t>
      </w:r>
      <w:r w:rsidRPr="004E5D4E">
        <w:rPr>
          <w:rFonts w:ascii="Times New Roman" w:eastAsia="楷体" w:hAnsi="Times New Roman"/>
          <w:sz w:val="24"/>
        </w:rPr>
        <w:t>4-</w:t>
      </w:r>
      <w:r w:rsidRPr="004E5D4E">
        <w:rPr>
          <w:rFonts w:ascii="Times New Roman" w:eastAsia="楷体" w:hAnsi="楷体"/>
          <w:sz w:val="24"/>
        </w:rPr>
        <w:t>加成</w:t>
      </w:r>
      <w:r>
        <w:rPr>
          <w:rFonts w:ascii="Times New Roman" w:eastAsia="楷体" w:hAnsi="楷体" w:hint="eastAsia"/>
          <w:sz w:val="24"/>
        </w:rPr>
        <w:t>反应</w:t>
      </w:r>
      <w:r w:rsidRPr="004E5D4E">
        <w:rPr>
          <w:rFonts w:ascii="Times New Roman" w:eastAsia="楷体" w:hAnsi="楷体"/>
          <w:sz w:val="24"/>
        </w:rPr>
        <w:t>；</w:t>
      </w:r>
      <w:r>
        <w:rPr>
          <w:rFonts w:ascii="Times New Roman" w:eastAsia="楷体" w:hAnsi="Times New Roman" w:hint="eastAsia"/>
          <w:sz w:val="24"/>
        </w:rPr>
        <w:t>3</w:t>
      </w:r>
      <w:r>
        <w:rPr>
          <w:rFonts w:ascii="Times New Roman" w:eastAsia="楷体" w:hAnsi="楷体" w:hint="eastAsia"/>
          <w:sz w:val="24"/>
        </w:rPr>
        <w:t>、</w:t>
      </w:r>
      <w:r w:rsidRPr="004E5D4E">
        <w:rPr>
          <w:rFonts w:ascii="Times New Roman" w:eastAsia="楷体" w:hAnsi="楷体"/>
          <w:sz w:val="24"/>
        </w:rPr>
        <w:t>掌握共轭体系及共轭效应；</w:t>
      </w:r>
      <w:r>
        <w:rPr>
          <w:rFonts w:ascii="Times New Roman" w:eastAsia="楷体" w:hAnsi="Times New Roman" w:hint="eastAsia"/>
          <w:sz w:val="24"/>
        </w:rPr>
        <w:t>4</w:t>
      </w:r>
      <w:r>
        <w:rPr>
          <w:rFonts w:ascii="Times New Roman" w:eastAsia="楷体" w:hAnsi="楷体" w:hint="eastAsia"/>
          <w:sz w:val="24"/>
        </w:rPr>
        <w:t>、</w:t>
      </w:r>
      <w:r>
        <w:rPr>
          <w:rFonts w:ascii="Times New Roman" w:eastAsia="楷体" w:hAnsi="楷体"/>
          <w:sz w:val="24"/>
        </w:rPr>
        <w:t>掌握炔烃的制备</w:t>
      </w:r>
      <w:r>
        <w:rPr>
          <w:rFonts w:ascii="Times New Roman" w:eastAsia="楷体" w:hAnsi="楷体" w:hint="eastAsia"/>
          <w:sz w:val="24"/>
        </w:rPr>
        <w:t>方法</w:t>
      </w:r>
      <w:r w:rsidRPr="004E5D4E">
        <w:rPr>
          <w:rFonts w:ascii="Times New Roman" w:eastAsia="楷体" w:hAnsi="楷体"/>
          <w:sz w:val="24"/>
        </w:rPr>
        <w:t>；</w:t>
      </w:r>
      <w:r>
        <w:rPr>
          <w:rFonts w:ascii="Times New Roman" w:eastAsia="楷体" w:hAnsi="Times New Roman" w:hint="eastAsia"/>
          <w:sz w:val="24"/>
        </w:rPr>
        <w:t>5</w:t>
      </w:r>
      <w:r>
        <w:rPr>
          <w:rFonts w:ascii="Times New Roman" w:eastAsia="楷体" w:hAnsi="楷体" w:hint="eastAsia"/>
          <w:sz w:val="24"/>
        </w:rPr>
        <w:t>、</w:t>
      </w:r>
      <w:r w:rsidRPr="004E5D4E">
        <w:rPr>
          <w:rFonts w:ascii="Times New Roman" w:eastAsia="楷体" w:hAnsi="楷体"/>
          <w:sz w:val="24"/>
        </w:rPr>
        <w:t>理解速度控制和平衡控制的概念。</w:t>
      </w:r>
    </w:p>
    <w:p w:rsidR="00903D7B" w:rsidRPr="004E5D4E" w:rsidRDefault="00903D7B" w:rsidP="00903D7B">
      <w:pPr>
        <w:spacing w:line="400" w:lineRule="exact"/>
        <w:ind w:firstLineChars="196" w:firstLine="472"/>
        <w:rPr>
          <w:rFonts w:eastAsia="楷体"/>
          <w:sz w:val="24"/>
        </w:rPr>
      </w:pPr>
      <w:r w:rsidRPr="006550FD">
        <w:rPr>
          <w:rFonts w:eastAsia="楷体" w:hAnsi="楷体" w:hint="eastAsia"/>
          <w:b/>
          <w:sz w:val="24"/>
        </w:rPr>
        <w:t>基本</w:t>
      </w:r>
      <w:r>
        <w:rPr>
          <w:rFonts w:eastAsia="楷体" w:hAnsi="楷体" w:hint="eastAsia"/>
          <w:b/>
          <w:sz w:val="24"/>
        </w:rPr>
        <w:t>概念及</w:t>
      </w:r>
      <w:r w:rsidRPr="006550FD">
        <w:rPr>
          <w:rFonts w:eastAsia="楷体" w:hAnsi="楷体" w:hint="eastAsia"/>
          <w:b/>
          <w:sz w:val="24"/>
        </w:rPr>
        <w:t>内容：</w:t>
      </w:r>
      <w:r w:rsidRPr="004E5D4E">
        <w:rPr>
          <w:rFonts w:eastAsia="楷体" w:hAnsi="楷体"/>
          <w:sz w:val="24"/>
        </w:rPr>
        <w:t>共轭效应（</w:t>
      </w:r>
      <w:r w:rsidRPr="004E5D4E">
        <w:rPr>
          <w:rFonts w:eastAsia="楷体"/>
          <w:sz w:val="24"/>
        </w:rPr>
        <w:t>π,π-</w:t>
      </w:r>
      <w:r w:rsidRPr="004E5D4E">
        <w:rPr>
          <w:rFonts w:eastAsia="楷体" w:hAnsi="楷体"/>
          <w:sz w:val="24"/>
        </w:rPr>
        <w:t>共轭、</w:t>
      </w:r>
      <w:r w:rsidRPr="004E5D4E">
        <w:rPr>
          <w:rFonts w:eastAsia="楷体"/>
          <w:sz w:val="24"/>
        </w:rPr>
        <w:t>p-π</w:t>
      </w:r>
      <w:r w:rsidRPr="004E5D4E">
        <w:rPr>
          <w:rFonts w:eastAsia="楷体" w:hAnsi="楷体"/>
          <w:sz w:val="24"/>
        </w:rPr>
        <w:t>共轭、</w:t>
      </w:r>
      <w:r w:rsidRPr="004E5D4E">
        <w:rPr>
          <w:rFonts w:eastAsia="楷体"/>
          <w:sz w:val="24"/>
        </w:rPr>
        <w:t>σ-π</w:t>
      </w:r>
      <w:r w:rsidRPr="004E5D4E">
        <w:rPr>
          <w:rFonts w:eastAsia="楷体" w:hAnsi="楷体"/>
          <w:sz w:val="24"/>
        </w:rPr>
        <w:t>超共轭、</w:t>
      </w:r>
      <w:proofErr w:type="spellStart"/>
      <w:r w:rsidRPr="004E5D4E">
        <w:rPr>
          <w:rFonts w:eastAsia="楷体"/>
          <w:sz w:val="24"/>
        </w:rPr>
        <w:t>σ,p</w:t>
      </w:r>
      <w:proofErr w:type="spellEnd"/>
      <w:r w:rsidRPr="004E5D4E">
        <w:rPr>
          <w:rFonts w:eastAsia="楷体"/>
          <w:sz w:val="24"/>
        </w:rPr>
        <w:t>-</w:t>
      </w:r>
      <w:r w:rsidRPr="004E5D4E">
        <w:rPr>
          <w:rFonts w:eastAsia="楷体" w:hAnsi="楷体"/>
          <w:sz w:val="24"/>
        </w:rPr>
        <w:t>超共轭）</w:t>
      </w:r>
      <w:r>
        <w:rPr>
          <w:rFonts w:eastAsia="楷体" w:hAnsi="楷体" w:hint="eastAsia"/>
          <w:sz w:val="24"/>
        </w:rPr>
        <w:t>。</w:t>
      </w:r>
      <w:r w:rsidRPr="004E5D4E">
        <w:rPr>
          <w:rFonts w:eastAsia="楷体"/>
          <w:sz w:val="24"/>
        </w:rPr>
        <w:t>1</w:t>
      </w:r>
      <w:r>
        <w:rPr>
          <w:rFonts w:eastAsia="楷体" w:hint="eastAsia"/>
          <w:sz w:val="24"/>
        </w:rPr>
        <w:t>、</w:t>
      </w:r>
      <w:r w:rsidRPr="004E5D4E">
        <w:rPr>
          <w:rFonts w:eastAsia="楷体" w:hAnsi="楷体"/>
          <w:sz w:val="24"/>
        </w:rPr>
        <w:t>二烯烃的分类和命名</w:t>
      </w:r>
      <w:r>
        <w:rPr>
          <w:rFonts w:eastAsia="楷体" w:hint="eastAsia"/>
          <w:sz w:val="24"/>
        </w:rPr>
        <w:t>；</w:t>
      </w:r>
      <w:r w:rsidRPr="004E5D4E">
        <w:rPr>
          <w:rFonts w:eastAsia="楷体"/>
          <w:sz w:val="24"/>
        </w:rPr>
        <w:t>2</w:t>
      </w:r>
      <w:r>
        <w:rPr>
          <w:rFonts w:eastAsia="楷体" w:hint="eastAsia"/>
          <w:sz w:val="24"/>
        </w:rPr>
        <w:t>、</w:t>
      </w:r>
      <w:r w:rsidRPr="004E5D4E">
        <w:rPr>
          <w:rFonts w:eastAsia="楷体" w:hAnsi="楷体"/>
          <w:sz w:val="24"/>
        </w:rPr>
        <w:t>共轭二烯烃的结构</w:t>
      </w:r>
      <w:r w:rsidRPr="004E5D4E">
        <w:rPr>
          <w:rFonts w:eastAsia="楷体"/>
          <w:sz w:val="24"/>
        </w:rPr>
        <w:t>—</w:t>
      </w:r>
      <w:r w:rsidRPr="004E5D4E">
        <w:rPr>
          <w:rFonts w:eastAsia="楷体" w:hAnsi="楷体"/>
          <w:sz w:val="24"/>
        </w:rPr>
        <w:t>共轭效应</w:t>
      </w:r>
      <w:r>
        <w:rPr>
          <w:rFonts w:eastAsia="楷体" w:hint="eastAsia"/>
          <w:sz w:val="24"/>
        </w:rPr>
        <w:t>；</w:t>
      </w:r>
      <w:r w:rsidRPr="004E5D4E">
        <w:rPr>
          <w:rFonts w:eastAsia="楷体"/>
          <w:sz w:val="24"/>
        </w:rPr>
        <w:t>3</w:t>
      </w:r>
      <w:r>
        <w:rPr>
          <w:rFonts w:eastAsia="楷体" w:hint="eastAsia"/>
          <w:sz w:val="24"/>
        </w:rPr>
        <w:t>、</w:t>
      </w:r>
      <w:r w:rsidRPr="004E5D4E">
        <w:rPr>
          <w:rFonts w:eastAsia="楷体" w:hAnsi="楷体"/>
          <w:sz w:val="24"/>
        </w:rPr>
        <w:t>二烯烃的物理</w:t>
      </w:r>
      <w:r>
        <w:rPr>
          <w:rFonts w:eastAsia="楷体" w:hAnsi="楷体" w:hint="eastAsia"/>
          <w:sz w:val="24"/>
        </w:rPr>
        <w:t>和</w:t>
      </w:r>
      <w:r w:rsidRPr="004E5D4E">
        <w:rPr>
          <w:rFonts w:eastAsia="楷体" w:hAnsi="楷体"/>
          <w:sz w:val="24"/>
        </w:rPr>
        <w:t>反应</w:t>
      </w:r>
      <w:r>
        <w:rPr>
          <w:rFonts w:eastAsia="楷体" w:hAnsi="楷体" w:hint="eastAsia"/>
          <w:sz w:val="24"/>
        </w:rPr>
        <w:t>：</w:t>
      </w:r>
      <w:r w:rsidRPr="004E5D4E">
        <w:rPr>
          <w:rFonts w:eastAsia="楷体" w:hAnsi="楷体"/>
          <w:sz w:val="24"/>
        </w:rPr>
        <w:t>亲电加成反应（</w:t>
      </w:r>
      <w:r w:rsidRPr="004E5D4E">
        <w:rPr>
          <w:rFonts w:eastAsia="楷体"/>
          <w:sz w:val="24"/>
        </w:rPr>
        <w:t>1,4-</w:t>
      </w:r>
      <w:r w:rsidRPr="004E5D4E">
        <w:rPr>
          <w:rFonts w:eastAsia="楷体" w:hAnsi="楷体"/>
          <w:sz w:val="24"/>
        </w:rPr>
        <w:t>和</w:t>
      </w:r>
      <w:r w:rsidRPr="004E5D4E">
        <w:rPr>
          <w:rFonts w:eastAsia="楷体"/>
          <w:sz w:val="24"/>
        </w:rPr>
        <w:t>1,2-</w:t>
      </w:r>
      <w:r w:rsidRPr="004E5D4E">
        <w:rPr>
          <w:rFonts w:eastAsia="楷体" w:hAnsi="楷体"/>
          <w:sz w:val="24"/>
        </w:rPr>
        <w:t>加成）</w:t>
      </w:r>
      <w:r>
        <w:rPr>
          <w:rFonts w:eastAsia="楷体" w:hAnsi="楷体" w:hint="eastAsia"/>
          <w:sz w:val="24"/>
        </w:rPr>
        <w:t>、</w:t>
      </w:r>
      <w:r w:rsidRPr="004E5D4E">
        <w:rPr>
          <w:rFonts w:eastAsia="楷体" w:hAnsi="楷体"/>
          <w:sz w:val="24"/>
        </w:rPr>
        <w:t>狄尔斯</w:t>
      </w:r>
      <w:r w:rsidRPr="004E5D4E">
        <w:rPr>
          <w:rFonts w:eastAsia="楷体"/>
          <w:sz w:val="24"/>
        </w:rPr>
        <w:t>-</w:t>
      </w:r>
      <w:r w:rsidRPr="004E5D4E">
        <w:rPr>
          <w:rFonts w:eastAsia="楷体" w:hAnsi="楷体"/>
          <w:sz w:val="24"/>
        </w:rPr>
        <w:t>阿德尔（</w:t>
      </w:r>
      <w:r w:rsidRPr="004E5D4E">
        <w:rPr>
          <w:rFonts w:eastAsia="楷体"/>
          <w:sz w:val="24"/>
        </w:rPr>
        <w:t>Diels-Alder</w:t>
      </w:r>
      <w:r w:rsidRPr="004E5D4E">
        <w:rPr>
          <w:rFonts w:eastAsia="楷体" w:hAnsi="楷体"/>
          <w:sz w:val="24"/>
        </w:rPr>
        <w:t>）反应</w:t>
      </w:r>
      <w:r>
        <w:rPr>
          <w:rFonts w:eastAsia="楷体" w:hint="eastAsia"/>
          <w:sz w:val="24"/>
        </w:rPr>
        <w:t>、</w:t>
      </w:r>
      <w:r w:rsidRPr="004E5D4E">
        <w:rPr>
          <w:rFonts w:eastAsia="楷体" w:hAnsi="楷体"/>
          <w:sz w:val="24"/>
        </w:rPr>
        <w:t>聚合反应</w:t>
      </w:r>
      <w:r>
        <w:rPr>
          <w:rFonts w:eastAsia="楷体" w:hAnsi="楷体" w:hint="eastAsia"/>
          <w:sz w:val="24"/>
        </w:rPr>
        <w:t>；</w:t>
      </w:r>
      <w:r>
        <w:rPr>
          <w:rFonts w:eastAsia="楷体" w:hint="eastAsia"/>
          <w:sz w:val="24"/>
        </w:rPr>
        <w:t>4</w:t>
      </w:r>
      <w:r>
        <w:rPr>
          <w:rFonts w:eastAsia="楷体" w:hint="eastAsia"/>
          <w:sz w:val="24"/>
        </w:rPr>
        <w:t>、</w:t>
      </w:r>
      <w:r w:rsidRPr="004E5D4E">
        <w:rPr>
          <w:rFonts w:eastAsia="楷体" w:hAnsi="楷体"/>
          <w:sz w:val="24"/>
        </w:rPr>
        <w:t>炔烃的结构</w:t>
      </w:r>
      <w:r>
        <w:rPr>
          <w:rFonts w:eastAsia="楷体" w:hint="eastAsia"/>
          <w:sz w:val="24"/>
        </w:rPr>
        <w:t>、</w:t>
      </w:r>
      <w:r w:rsidRPr="004E5D4E">
        <w:rPr>
          <w:rFonts w:eastAsia="楷体" w:hAnsi="楷体"/>
          <w:sz w:val="24"/>
        </w:rPr>
        <w:t>同分异构和命名</w:t>
      </w:r>
      <w:r>
        <w:rPr>
          <w:rFonts w:eastAsia="楷体" w:hint="eastAsia"/>
          <w:sz w:val="24"/>
        </w:rPr>
        <w:t>；</w:t>
      </w:r>
      <w:r>
        <w:rPr>
          <w:rFonts w:eastAsia="楷体" w:hint="eastAsia"/>
          <w:sz w:val="24"/>
        </w:rPr>
        <w:t>5</w:t>
      </w:r>
      <w:r>
        <w:rPr>
          <w:rFonts w:eastAsia="楷体" w:hint="eastAsia"/>
          <w:sz w:val="24"/>
        </w:rPr>
        <w:t>、</w:t>
      </w:r>
      <w:r w:rsidRPr="004E5D4E">
        <w:rPr>
          <w:rFonts w:eastAsia="楷体" w:hAnsi="楷体"/>
          <w:sz w:val="24"/>
        </w:rPr>
        <w:t>炔烃的物理</w:t>
      </w:r>
      <w:r>
        <w:rPr>
          <w:rFonts w:eastAsia="楷体" w:hAnsi="楷体" w:hint="eastAsia"/>
          <w:sz w:val="24"/>
        </w:rPr>
        <w:t>和</w:t>
      </w:r>
      <w:r w:rsidRPr="004E5D4E">
        <w:rPr>
          <w:rFonts w:eastAsia="楷体" w:hAnsi="楷体"/>
          <w:sz w:val="24"/>
        </w:rPr>
        <w:t>反应</w:t>
      </w:r>
      <w:r>
        <w:rPr>
          <w:rFonts w:eastAsia="楷体" w:hint="eastAsia"/>
          <w:sz w:val="24"/>
        </w:rPr>
        <w:t>：</w:t>
      </w:r>
      <w:r w:rsidRPr="004E5D4E">
        <w:rPr>
          <w:rFonts w:eastAsia="楷体" w:hAnsi="楷体"/>
          <w:sz w:val="24"/>
        </w:rPr>
        <w:t>末端炔烃的酸性和炔化物的生成</w:t>
      </w:r>
      <w:r>
        <w:rPr>
          <w:rFonts w:eastAsia="楷体" w:hint="eastAsia"/>
          <w:sz w:val="24"/>
        </w:rPr>
        <w:t>、</w:t>
      </w:r>
      <w:r w:rsidRPr="004E5D4E">
        <w:rPr>
          <w:rFonts w:eastAsia="楷体" w:hAnsi="楷体"/>
          <w:sz w:val="24"/>
        </w:rPr>
        <w:t>加成反应</w:t>
      </w:r>
      <w:r>
        <w:rPr>
          <w:rFonts w:eastAsia="楷体" w:hint="eastAsia"/>
          <w:sz w:val="24"/>
        </w:rPr>
        <w:t>、</w:t>
      </w:r>
      <w:r w:rsidRPr="004E5D4E">
        <w:rPr>
          <w:rFonts w:eastAsia="楷体" w:hAnsi="楷体"/>
          <w:sz w:val="24"/>
        </w:rPr>
        <w:t>氧化反应</w:t>
      </w:r>
      <w:r>
        <w:rPr>
          <w:rFonts w:eastAsia="楷体" w:hint="eastAsia"/>
          <w:sz w:val="24"/>
        </w:rPr>
        <w:t>、</w:t>
      </w:r>
      <w:r w:rsidRPr="004E5D4E">
        <w:rPr>
          <w:rFonts w:eastAsia="楷体" w:hAnsi="楷体"/>
          <w:sz w:val="24"/>
        </w:rPr>
        <w:t>聚合反应</w:t>
      </w:r>
      <w:r>
        <w:rPr>
          <w:rFonts w:eastAsia="楷体" w:hint="eastAsia"/>
          <w:sz w:val="24"/>
        </w:rPr>
        <w:t>；</w:t>
      </w:r>
      <w:r>
        <w:rPr>
          <w:rFonts w:eastAsia="楷体" w:hint="eastAsia"/>
          <w:sz w:val="24"/>
        </w:rPr>
        <w:t>6</w:t>
      </w:r>
      <w:r>
        <w:rPr>
          <w:rFonts w:eastAsia="楷体" w:hint="eastAsia"/>
          <w:sz w:val="24"/>
        </w:rPr>
        <w:t>、</w:t>
      </w:r>
      <w:r w:rsidRPr="004E5D4E">
        <w:rPr>
          <w:rFonts w:eastAsia="楷体" w:hAnsi="楷体"/>
          <w:sz w:val="24"/>
        </w:rPr>
        <w:t>炔烃的来源</w:t>
      </w:r>
      <w:r>
        <w:rPr>
          <w:rFonts w:eastAsia="楷体" w:hAnsi="楷体" w:hint="eastAsia"/>
          <w:sz w:val="24"/>
        </w:rPr>
        <w:t>和制</w:t>
      </w:r>
      <w:r>
        <w:rPr>
          <w:rFonts w:eastAsia="楷体" w:hAnsi="楷体" w:hint="eastAsia"/>
          <w:sz w:val="24"/>
        </w:rPr>
        <w:lastRenderedPageBreak/>
        <w:t>备。</w:t>
      </w:r>
    </w:p>
    <w:p w:rsidR="00903D7B" w:rsidRPr="004E5D4E" w:rsidRDefault="00903D7B" w:rsidP="00903D7B">
      <w:pPr>
        <w:widowControl/>
        <w:snapToGrid w:val="0"/>
        <w:spacing w:before="240" w:line="400" w:lineRule="exact"/>
        <w:outlineLvl w:val="0"/>
        <w:rPr>
          <w:rFonts w:eastAsia="楷体"/>
          <w:sz w:val="24"/>
        </w:rPr>
      </w:pPr>
    </w:p>
    <w:p w:rsidR="00903D7B" w:rsidRPr="004E5D4E" w:rsidRDefault="00903D7B" w:rsidP="00903D7B">
      <w:pPr>
        <w:numPr>
          <w:ilvl w:val="0"/>
          <w:numId w:val="1"/>
        </w:numPr>
        <w:tabs>
          <w:tab w:val="clear" w:pos="3497"/>
          <w:tab w:val="num" w:pos="-426"/>
        </w:tabs>
        <w:spacing w:line="400" w:lineRule="exact"/>
        <w:ind w:left="0" w:firstLine="0"/>
        <w:jc w:val="center"/>
        <w:rPr>
          <w:rFonts w:eastAsia="楷体"/>
          <w:b/>
          <w:sz w:val="30"/>
          <w:szCs w:val="30"/>
        </w:rPr>
      </w:pPr>
      <w:r w:rsidRPr="004E5D4E">
        <w:rPr>
          <w:rFonts w:eastAsia="楷体" w:hAnsi="楷体"/>
          <w:b/>
          <w:sz w:val="30"/>
          <w:szCs w:val="30"/>
        </w:rPr>
        <w:t>脂环烃</w:t>
      </w:r>
    </w:p>
    <w:p w:rsidR="00903D7B" w:rsidRPr="004E5D4E" w:rsidRDefault="00903D7B" w:rsidP="00903D7B">
      <w:pPr>
        <w:pStyle w:val="a3"/>
        <w:spacing w:line="400" w:lineRule="exact"/>
        <w:ind w:firstLineChars="196" w:firstLine="472"/>
        <w:rPr>
          <w:rFonts w:ascii="Times New Roman" w:eastAsia="楷体" w:hAnsi="Times New Roman"/>
          <w:sz w:val="24"/>
        </w:rPr>
      </w:pPr>
      <w:r w:rsidRPr="006550FD">
        <w:rPr>
          <w:rFonts w:ascii="Times New Roman" w:eastAsia="楷体" w:hAnsi="楷体" w:hint="eastAsia"/>
          <w:b/>
          <w:sz w:val="24"/>
          <w:szCs w:val="24"/>
        </w:rPr>
        <w:t>基本要求：</w:t>
      </w:r>
      <w:r w:rsidRPr="004E5D4E">
        <w:rPr>
          <w:rFonts w:ascii="Times New Roman" w:eastAsia="楷体" w:hAnsi="Times New Roman"/>
          <w:sz w:val="24"/>
        </w:rPr>
        <w:t>1</w:t>
      </w:r>
      <w:r>
        <w:rPr>
          <w:rFonts w:ascii="Times New Roman" w:eastAsia="楷体" w:hAnsi="Times New Roman" w:hint="eastAsia"/>
          <w:sz w:val="24"/>
        </w:rPr>
        <w:t>、掌握</w:t>
      </w:r>
      <w:r w:rsidRPr="004E5D4E">
        <w:rPr>
          <w:rFonts w:ascii="Times New Roman" w:eastAsia="楷体" w:hAnsi="楷体"/>
          <w:sz w:val="24"/>
        </w:rPr>
        <w:t>脂环烃的分类</w:t>
      </w:r>
      <w:r>
        <w:rPr>
          <w:rFonts w:ascii="Times New Roman" w:eastAsia="楷体" w:hAnsi="楷体" w:hint="eastAsia"/>
          <w:sz w:val="24"/>
        </w:rPr>
        <w:t>、</w:t>
      </w:r>
      <w:r w:rsidRPr="004E5D4E">
        <w:rPr>
          <w:rFonts w:ascii="Times New Roman" w:eastAsia="楷体" w:hAnsi="楷体"/>
          <w:sz w:val="24"/>
        </w:rPr>
        <w:t>命名</w:t>
      </w:r>
      <w:r>
        <w:rPr>
          <w:rFonts w:ascii="Times New Roman" w:eastAsia="楷体" w:hAnsi="楷体" w:hint="eastAsia"/>
          <w:sz w:val="24"/>
        </w:rPr>
        <w:t>和</w:t>
      </w:r>
      <w:r w:rsidRPr="004E5D4E">
        <w:rPr>
          <w:rFonts w:ascii="Times New Roman" w:eastAsia="楷体" w:hAnsi="楷体"/>
          <w:sz w:val="24"/>
        </w:rPr>
        <w:t>性质；</w:t>
      </w:r>
      <w:r>
        <w:rPr>
          <w:rFonts w:ascii="Times New Roman" w:eastAsia="楷体" w:hAnsi="Times New Roman" w:hint="eastAsia"/>
          <w:sz w:val="24"/>
        </w:rPr>
        <w:t>2</w:t>
      </w:r>
      <w:r>
        <w:rPr>
          <w:rFonts w:ascii="Times New Roman" w:eastAsia="楷体" w:hAnsi="Times New Roman" w:hint="eastAsia"/>
          <w:sz w:val="24"/>
        </w:rPr>
        <w:t>、</w:t>
      </w:r>
      <w:r w:rsidRPr="004E5D4E">
        <w:rPr>
          <w:rFonts w:ascii="Times New Roman" w:eastAsia="楷体" w:hAnsi="楷体"/>
          <w:sz w:val="24"/>
        </w:rPr>
        <w:t>理解脂环烃的结构</w:t>
      </w:r>
      <w:r>
        <w:rPr>
          <w:rFonts w:ascii="Times New Roman" w:eastAsia="楷体" w:hAnsi="楷体" w:hint="eastAsia"/>
          <w:sz w:val="24"/>
        </w:rPr>
        <w:t>、</w:t>
      </w:r>
      <w:r w:rsidRPr="004E5D4E">
        <w:rPr>
          <w:rFonts w:ascii="Times New Roman" w:eastAsia="楷体" w:hAnsi="楷体"/>
          <w:sz w:val="24"/>
        </w:rPr>
        <w:t>典型构象</w:t>
      </w:r>
      <w:r>
        <w:rPr>
          <w:rFonts w:ascii="Times New Roman" w:eastAsia="楷体" w:hAnsi="楷体" w:hint="eastAsia"/>
          <w:sz w:val="24"/>
        </w:rPr>
        <w:t>及其</w:t>
      </w:r>
      <w:r w:rsidRPr="004E5D4E">
        <w:rPr>
          <w:rFonts w:ascii="Times New Roman" w:eastAsia="楷体" w:hAnsi="楷体"/>
          <w:sz w:val="24"/>
        </w:rPr>
        <w:t>稳定性的解释；</w:t>
      </w:r>
      <w:r>
        <w:rPr>
          <w:rFonts w:ascii="Times New Roman" w:eastAsia="楷体" w:hAnsi="Times New Roman" w:hint="eastAsia"/>
          <w:sz w:val="24"/>
        </w:rPr>
        <w:t>3</w:t>
      </w:r>
      <w:r>
        <w:rPr>
          <w:rFonts w:ascii="Times New Roman" w:eastAsia="楷体" w:hAnsi="Times New Roman" w:hint="eastAsia"/>
          <w:sz w:val="24"/>
        </w:rPr>
        <w:t>、</w:t>
      </w:r>
      <w:r w:rsidRPr="004E5D4E">
        <w:rPr>
          <w:rFonts w:ascii="Times New Roman" w:eastAsia="楷体" w:hAnsi="楷体"/>
          <w:sz w:val="24"/>
        </w:rPr>
        <w:t>掌握脂环烃的制备。</w:t>
      </w:r>
    </w:p>
    <w:p w:rsidR="00903D7B" w:rsidRDefault="00903D7B" w:rsidP="00903D7B">
      <w:pPr>
        <w:pStyle w:val="a3"/>
        <w:spacing w:line="400" w:lineRule="exact"/>
        <w:rPr>
          <w:rFonts w:ascii="Times New Roman" w:eastAsia="楷体" w:hAnsi="楷体"/>
          <w:b/>
          <w:sz w:val="30"/>
          <w:szCs w:val="30"/>
        </w:rPr>
      </w:pPr>
      <w:r w:rsidRPr="006550FD">
        <w:rPr>
          <w:rFonts w:eastAsia="楷体" w:hAnsi="楷体" w:hint="eastAsia"/>
          <w:b/>
          <w:sz w:val="24"/>
        </w:rPr>
        <w:t>基本</w:t>
      </w:r>
      <w:r>
        <w:rPr>
          <w:rFonts w:eastAsia="楷体" w:hAnsi="楷体" w:hint="eastAsia"/>
          <w:b/>
          <w:sz w:val="24"/>
        </w:rPr>
        <w:t>概念及</w:t>
      </w:r>
      <w:r w:rsidRPr="006550FD">
        <w:rPr>
          <w:rFonts w:eastAsia="楷体" w:hAnsi="楷体" w:hint="eastAsia"/>
          <w:b/>
          <w:sz w:val="24"/>
        </w:rPr>
        <w:t>内容：</w:t>
      </w:r>
      <w:proofErr w:type="gramStart"/>
      <w:r w:rsidRPr="004E5D4E">
        <w:rPr>
          <w:rFonts w:eastAsia="楷体" w:hAnsi="楷体"/>
          <w:sz w:val="24"/>
        </w:rPr>
        <w:t>桥环化合物</w:t>
      </w:r>
      <w:proofErr w:type="gramEnd"/>
      <w:r w:rsidRPr="004E5D4E">
        <w:rPr>
          <w:rFonts w:eastAsia="楷体" w:hAnsi="楷体"/>
          <w:sz w:val="24"/>
        </w:rPr>
        <w:t>、螺环化合物、构象、椅式构象、</w:t>
      </w:r>
      <w:proofErr w:type="gramStart"/>
      <w:r w:rsidRPr="004E5D4E">
        <w:rPr>
          <w:rFonts w:eastAsia="楷体" w:hAnsi="楷体"/>
          <w:sz w:val="24"/>
        </w:rPr>
        <w:t>船式构象</w:t>
      </w:r>
      <w:proofErr w:type="gramEnd"/>
      <w:r w:rsidRPr="004E5D4E">
        <w:rPr>
          <w:rFonts w:eastAsia="楷体" w:hAnsi="楷体"/>
          <w:sz w:val="24"/>
        </w:rPr>
        <w:t>、优势构象、</w:t>
      </w:r>
      <w:r w:rsidRPr="004E5D4E">
        <w:rPr>
          <w:rFonts w:eastAsia="楷体"/>
          <w:sz w:val="24"/>
        </w:rPr>
        <w:t>e-</w:t>
      </w:r>
      <w:r w:rsidRPr="004E5D4E">
        <w:rPr>
          <w:rFonts w:eastAsia="楷体" w:hAnsi="楷体"/>
          <w:sz w:val="24"/>
        </w:rPr>
        <w:t>键、</w:t>
      </w:r>
      <w:r w:rsidRPr="004E5D4E">
        <w:rPr>
          <w:rFonts w:eastAsia="楷体"/>
          <w:sz w:val="24"/>
        </w:rPr>
        <w:t>a-</w:t>
      </w:r>
      <w:r w:rsidRPr="004E5D4E">
        <w:rPr>
          <w:rFonts w:eastAsia="楷体" w:hAnsi="楷体"/>
          <w:sz w:val="24"/>
        </w:rPr>
        <w:t>键</w:t>
      </w:r>
      <w:r>
        <w:rPr>
          <w:rFonts w:eastAsia="楷体" w:hAnsi="楷体" w:hint="eastAsia"/>
          <w:sz w:val="24"/>
        </w:rPr>
        <w:t>。</w:t>
      </w:r>
      <w:r w:rsidRPr="004E5D4E">
        <w:rPr>
          <w:rFonts w:eastAsia="楷体"/>
          <w:sz w:val="24"/>
        </w:rPr>
        <w:t>1</w:t>
      </w:r>
      <w:r>
        <w:rPr>
          <w:rFonts w:eastAsia="楷体" w:hint="eastAsia"/>
          <w:sz w:val="24"/>
        </w:rPr>
        <w:t>、</w:t>
      </w:r>
      <w:r w:rsidRPr="004E5D4E">
        <w:rPr>
          <w:rFonts w:eastAsia="楷体" w:hAnsi="楷体"/>
          <w:sz w:val="24"/>
        </w:rPr>
        <w:t>脂环烃的结构</w:t>
      </w:r>
      <w:r>
        <w:rPr>
          <w:rFonts w:eastAsia="楷体" w:hAnsi="楷体" w:hint="eastAsia"/>
          <w:sz w:val="24"/>
        </w:rPr>
        <w:t>、</w:t>
      </w:r>
      <w:r w:rsidRPr="004E5D4E">
        <w:rPr>
          <w:rFonts w:eastAsia="楷体" w:hAnsi="楷体"/>
          <w:sz w:val="24"/>
        </w:rPr>
        <w:t>分类和命名</w:t>
      </w:r>
      <w:r>
        <w:rPr>
          <w:rFonts w:eastAsia="楷体" w:hint="eastAsia"/>
          <w:sz w:val="24"/>
        </w:rPr>
        <w:t>；</w:t>
      </w:r>
      <w:r w:rsidRPr="004E5D4E">
        <w:rPr>
          <w:rFonts w:eastAsia="楷体"/>
          <w:sz w:val="24"/>
        </w:rPr>
        <w:t>2</w:t>
      </w:r>
      <w:r>
        <w:rPr>
          <w:rFonts w:eastAsia="楷体" w:hint="eastAsia"/>
          <w:sz w:val="24"/>
        </w:rPr>
        <w:t>、</w:t>
      </w:r>
      <w:r w:rsidRPr="004E5D4E">
        <w:rPr>
          <w:rFonts w:eastAsia="楷体" w:hAnsi="楷体"/>
          <w:sz w:val="24"/>
        </w:rPr>
        <w:t>脂环化合物的立体异构现象</w:t>
      </w:r>
      <w:r>
        <w:rPr>
          <w:rFonts w:eastAsia="楷体" w:hint="eastAsia"/>
          <w:sz w:val="24"/>
        </w:rPr>
        <w:t>、</w:t>
      </w:r>
      <w:r w:rsidRPr="004E5D4E">
        <w:rPr>
          <w:rFonts w:eastAsia="楷体" w:hAnsi="楷体"/>
          <w:sz w:val="24"/>
        </w:rPr>
        <w:t>环己烷及其衍生物的构象</w:t>
      </w:r>
      <w:r>
        <w:rPr>
          <w:rFonts w:eastAsia="楷体" w:hint="eastAsia"/>
          <w:sz w:val="24"/>
        </w:rPr>
        <w:t>、</w:t>
      </w:r>
      <w:r w:rsidRPr="004E5D4E">
        <w:rPr>
          <w:rFonts w:eastAsia="楷体" w:hAnsi="楷体"/>
          <w:sz w:val="24"/>
        </w:rPr>
        <w:t>多脂环化合物</w:t>
      </w:r>
      <w:r>
        <w:rPr>
          <w:rFonts w:eastAsia="楷体" w:hint="eastAsia"/>
          <w:sz w:val="24"/>
        </w:rPr>
        <w:t>；</w:t>
      </w:r>
      <w:r>
        <w:rPr>
          <w:rFonts w:eastAsia="楷体" w:hint="eastAsia"/>
          <w:sz w:val="24"/>
        </w:rPr>
        <w:t>3</w:t>
      </w:r>
      <w:r>
        <w:rPr>
          <w:rFonts w:eastAsia="楷体" w:hint="eastAsia"/>
          <w:sz w:val="24"/>
        </w:rPr>
        <w:t>、</w:t>
      </w:r>
      <w:r w:rsidRPr="004E5D4E">
        <w:rPr>
          <w:rFonts w:eastAsia="楷体" w:hAnsi="楷体"/>
          <w:sz w:val="24"/>
        </w:rPr>
        <w:t>脂环烃的性质</w:t>
      </w:r>
      <w:r>
        <w:rPr>
          <w:rFonts w:eastAsia="楷体" w:hint="eastAsia"/>
          <w:sz w:val="24"/>
        </w:rPr>
        <w:t>；</w:t>
      </w:r>
      <w:r>
        <w:rPr>
          <w:rFonts w:eastAsia="楷体" w:hint="eastAsia"/>
          <w:sz w:val="24"/>
        </w:rPr>
        <w:t>4</w:t>
      </w:r>
      <w:r>
        <w:rPr>
          <w:rFonts w:eastAsia="楷体" w:hint="eastAsia"/>
          <w:sz w:val="24"/>
        </w:rPr>
        <w:t>、</w:t>
      </w:r>
      <w:r w:rsidRPr="004E5D4E">
        <w:rPr>
          <w:rFonts w:eastAsia="楷体" w:hAnsi="楷体"/>
          <w:sz w:val="24"/>
        </w:rPr>
        <w:t>构象分析</w:t>
      </w:r>
      <w:r>
        <w:rPr>
          <w:rFonts w:eastAsia="楷体" w:hint="eastAsia"/>
          <w:sz w:val="24"/>
        </w:rPr>
        <w:t>。</w:t>
      </w:r>
    </w:p>
    <w:p w:rsidR="005C3098" w:rsidRPr="004E5D4E" w:rsidRDefault="005C3098" w:rsidP="005C3098">
      <w:pPr>
        <w:pStyle w:val="a3"/>
        <w:spacing w:line="400" w:lineRule="exact"/>
        <w:rPr>
          <w:rFonts w:ascii="Times New Roman" w:eastAsia="楷体" w:hAnsi="Times New Roman"/>
          <w:b/>
          <w:sz w:val="24"/>
          <w:szCs w:val="24"/>
        </w:rPr>
      </w:pPr>
    </w:p>
    <w:p w:rsidR="005C3098" w:rsidRPr="004E5D4E" w:rsidRDefault="005C3098" w:rsidP="00525B3E">
      <w:pPr>
        <w:numPr>
          <w:ilvl w:val="0"/>
          <w:numId w:val="1"/>
        </w:numPr>
        <w:tabs>
          <w:tab w:val="clear" w:pos="3497"/>
          <w:tab w:val="num" w:pos="-900"/>
        </w:tabs>
        <w:spacing w:line="400" w:lineRule="exact"/>
        <w:ind w:left="0" w:firstLine="0"/>
        <w:jc w:val="center"/>
        <w:rPr>
          <w:rFonts w:eastAsia="楷体"/>
          <w:b/>
          <w:sz w:val="30"/>
          <w:szCs w:val="30"/>
        </w:rPr>
      </w:pPr>
      <w:r w:rsidRPr="004E5D4E">
        <w:rPr>
          <w:rFonts w:eastAsia="楷体" w:hAnsi="楷体"/>
          <w:b/>
          <w:sz w:val="30"/>
          <w:szCs w:val="30"/>
        </w:rPr>
        <w:t>有机化合物的波谱分析</w:t>
      </w:r>
    </w:p>
    <w:p w:rsidR="005C3098" w:rsidRPr="004E5D4E" w:rsidRDefault="005C3098" w:rsidP="005C3098">
      <w:pPr>
        <w:pStyle w:val="a3"/>
        <w:spacing w:line="400" w:lineRule="exact"/>
        <w:ind w:firstLineChars="196" w:firstLine="472"/>
        <w:rPr>
          <w:rFonts w:ascii="Times New Roman" w:eastAsia="楷体" w:hAnsi="Times New Roman"/>
          <w:sz w:val="24"/>
        </w:rPr>
      </w:pPr>
      <w:r w:rsidRPr="006550FD">
        <w:rPr>
          <w:rFonts w:ascii="Times New Roman" w:eastAsia="楷体" w:hAnsi="楷体" w:hint="eastAsia"/>
          <w:b/>
          <w:sz w:val="24"/>
          <w:szCs w:val="24"/>
        </w:rPr>
        <w:t>基本要求：</w:t>
      </w:r>
      <w:r w:rsidRPr="004E5D4E">
        <w:rPr>
          <w:rFonts w:ascii="Times New Roman" w:eastAsia="楷体" w:hAnsi="Times New Roman"/>
          <w:sz w:val="24"/>
        </w:rPr>
        <w:t>1</w:t>
      </w:r>
      <w:r w:rsidRPr="004E5D4E">
        <w:rPr>
          <w:rFonts w:ascii="Times New Roman" w:eastAsia="楷体" w:hAnsi="楷体"/>
          <w:sz w:val="24"/>
        </w:rPr>
        <w:t>、了解电磁波谱与分子吸收光谱的关系；</w:t>
      </w:r>
      <w:r w:rsidRPr="004E5D4E">
        <w:rPr>
          <w:rFonts w:ascii="Times New Roman" w:eastAsia="楷体" w:hAnsi="Times New Roman"/>
          <w:sz w:val="24"/>
        </w:rPr>
        <w:t>2</w:t>
      </w:r>
      <w:r w:rsidRPr="004E5D4E">
        <w:rPr>
          <w:rFonts w:ascii="Times New Roman" w:eastAsia="楷体" w:hAnsi="楷体"/>
          <w:sz w:val="24"/>
        </w:rPr>
        <w:t>、掌握</w:t>
      </w:r>
      <w:r>
        <w:rPr>
          <w:rFonts w:ascii="Times New Roman" w:eastAsia="楷体" w:hAnsi="楷体" w:hint="eastAsia"/>
          <w:sz w:val="24"/>
        </w:rPr>
        <w:t>紫外光谱、</w:t>
      </w:r>
      <w:r w:rsidRPr="004E5D4E">
        <w:rPr>
          <w:rFonts w:ascii="Times New Roman" w:eastAsia="楷体" w:hAnsi="楷体"/>
          <w:sz w:val="24"/>
        </w:rPr>
        <w:t>红外光谱、</w:t>
      </w:r>
      <w:proofErr w:type="gramStart"/>
      <w:r w:rsidRPr="004E5D4E">
        <w:rPr>
          <w:rFonts w:ascii="Times New Roman" w:eastAsia="楷体" w:hAnsi="楷体"/>
          <w:sz w:val="24"/>
        </w:rPr>
        <w:t>核磁共振氢谱的</w:t>
      </w:r>
      <w:proofErr w:type="gramEnd"/>
      <w:r w:rsidRPr="004E5D4E">
        <w:rPr>
          <w:rFonts w:ascii="Times New Roman" w:eastAsia="楷体" w:hAnsi="楷体"/>
          <w:sz w:val="24"/>
        </w:rPr>
        <w:t>基本原理和应用；</w:t>
      </w:r>
      <w:r w:rsidRPr="004E5D4E">
        <w:rPr>
          <w:rFonts w:ascii="Times New Roman" w:eastAsia="楷体" w:hAnsi="Times New Roman"/>
          <w:sz w:val="24"/>
        </w:rPr>
        <w:t>3</w:t>
      </w:r>
      <w:r>
        <w:rPr>
          <w:rFonts w:ascii="Times New Roman" w:eastAsia="楷体" w:hAnsi="楷体" w:hint="eastAsia"/>
          <w:sz w:val="24"/>
        </w:rPr>
        <w:t>、</w:t>
      </w:r>
      <w:r w:rsidRPr="004E5D4E">
        <w:rPr>
          <w:rFonts w:ascii="Times New Roman" w:eastAsia="楷体" w:hAnsi="楷体"/>
          <w:sz w:val="24"/>
        </w:rPr>
        <w:t>能对较简单的红外光谱和</w:t>
      </w:r>
      <w:proofErr w:type="gramStart"/>
      <w:r w:rsidRPr="004E5D4E">
        <w:rPr>
          <w:rFonts w:ascii="Times New Roman" w:eastAsia="楷体" w:hAnsi="楷体"/>
          <w:sz w:val="24"/>
        </w:rPr>
        <w:t>核磁共振氢谱的</w:t>
      </w:r>
      <w:proofErr w:type="gramEnd"/>
      <w:r w:rsidRPr="004E5D4E">
        <w:rPr>
          <w:rFonts w:ascii="Times New Roman" w:eastAsia="楷体" w:hAnsi="楷体"/>
          <w:sz w:val="24"/>
        </w:rPr>
        <w:t>谱图进行解析。</w:t>
      </w:r>
    </w:p>
    <w:p w:rsidR="005C3098" w:rsidRPr="00B22D30" w:rsidRDefault="005C3098" w:rsidP="005C3098">
      <w:pPr>
        <w:pStyle w:val="a3"/>
        <w:spacing w:line="400" w:lineRule="exact"/>
        <w:ind w:firstLineChars="196" w:firstLine="472"/>
        <w:rPr>
          <w:rFonts w:ascii="Times New Roman" w:eastAsia="楷体" w:hAnsi="楷体"/>
          <w:b/>
          <w:sz w:val="24"/>
          <w:szCs w:val="24"/>
        </w:rPr>
      </w:pPr>
      <w:r w:rsidRPr="006550FD">
        <w:rPr>
          <w:rFonts w:eastAsia="楷体" w:hAnsi="楷体" w:hint="eastAsia"/>
          <w:b/>
          <w:sz w:val="24"/>
        </w:rPr>
        <w:t>基本</w:t>
      </w:r>
      <w:r>
        <w:rPr>
          <w:rFonts w:eastAsia="楷体" w:hAnsi="楷体" w:hint="eastAsia"/>
          <w:b/>
          <w:sz w:val="24"/>
        </w:rPr>
        <w:t>概念及</w:t>
      </w:r>
      <w:r w:rsidRPr="006550FD">
        <w:rPr>
          <w:rFonts w:eastAsia="楷体" w:hAnsi="楷体" w:hint="eastAsia"/>
          <w:b/>
          <w:sz w:val="24"/>
        </w:rPr>
        <w:t>内容：</w:t>
      </w:r>
      <w:r w:rsidRPr="004E5D4E">
        <w:rPr>
          <w:rFonts w:ascii="Times New Roman" w:eastAsia="楷体" w:hAnsi="楷体"/>
          <w:sz w:val="24"/>
          <w:szCs w:val="24"/>
        </w:rPr>
        <w:t>分子振动、特征频率、屏蔽效应、化学位移、自旋偶合与自旋裂分、</w:t>
      </w:r>
      <w:r w:rsidRPr="004E5D4E">
        <w:rPr>
          <w:rFonts w:ascii="Times New Roman" w:eastAsia="楷体" w:hAnsi="Times New Roman"/>
          <w:sz w:val="24"/>
          <w:szCs w:val="24"/>
        </w:rPr>
        <w:t>n + 1</w:t>
      </w:r>
      <w:r w:rsidRPr="004E5D4E">
        <w:rPr>
          <w:rFonts w:ascii="Times New Roman" w:eastAsia="楷体" w:hAnsi="楷体"/>
          <w:sz w:val="24"/>
          <w:szCs w:val="24"/>
        </w:rPr>
        <w:t>规则</w:t>
      </w:r>
      <w:r>
        <w:rPr>
          <w:rFonts w:ascii="Times New Roman" w:eastAsia="楷体" w:hAnsi="楷体" w:hint="eastAsia"/>
          <w:sz w:val="24"/>
          <w:szCs w:val="24"/>
        </w:rPr>
        <w:t>。</w:t>
      </w:r>
      <w:r w:rsidRPr="004E5D4E">
        <w:rPr>
          <w:rFonts w:ascii="Times New Roman" w:eastAsia="楷体" w:hAnsi="Times New Roman"/>
          <w:sz w:val="24"/>
          <w:szCs w:val="24"/>
        </w:rPr>
        <w:t>1</w:t>
      </w:r>
      <w:r>
        <w:rPr>
          <w:rFonts w:ascii="Times New Roman" w:eastAsia="楷体" w:hAnsi="Times New Roman" w:hint="eastAsia"/>
          <w:sz w:val="24"/>
          <w:szCs w:val="24"/>
        </w:rPr>
        <w:t>、</w:t>
      </w:r>
      <w:r w:rsidRPr="004E5D4E">
        <w:rPr>
          <w:rFonts w:ascii="Times New Roman" w:eastAsia="楷体" w:hAnsi="楷体"/>
          <w:sz w:val="24"/>
          <w:szCs w:val="24"/>
        </w:rPr>
        <w:t>结构式与波谱</w:t>
      </w:r>
      <w:r>
        <w:rPr>
          <w:rFonts w:ascii="Times New Roman" w:eastAsia="楷体" w:hAnsi="Times New Roman" w:hint="eastAsia"/>
          <w:sz w:val="24"/>
          <w:szCs w:val="24"/>
        </w:rPr>
        <w:t>；</w:t>
      </w:r>
      <w:r w:rsidRPr="004E5D4E">
        <w:rPr>
          <w:rFonts w:ascii="Times New Roman" w:eastAsia="楷体" w:hAnsi="Times New Roman"/>
          <w:sz w:val="24"/>
          <w:szCs w:val="24"/>
        </w:rPr>
        <w:t>2</w:t>
      </w:r>
      <w:r>
        <w:rPr>
          <w:rFonts w:ascii="Times New Roman" w:eastAsia="楷体" w:hAnsi="Times New Roman" w:hint="eastAsia"/>
          <w:sz w:val="24"/>
          <w:szCs w:val="24"/>
        </w:rPr>
        <w:t>、</w:t>
      </w:r>
      <w:r w:rsidRPr="004E5D4E">
        <w:rPr>
          <w:rFonts w:ascii="Times New Roman" w:eastAsia="楷体" w:hAnsi="楷体"/>
          <w:sz w:val="24"/>
          <w:szCs w:val="24"/>
        </w:rPr>
        <w:t>紫外光谱</w:t>
      </w:r>
      <w:r w:rsidRPr="004E5D4E">
        <w:rPr>
          <w:rFonts w:ascii="Times New Roman" w:eastAsia="楷体" w:hAnsi="Times New Roman"/>
          <w:sz w:val="24"/>
          <w:szCs w:val="24"/>
        </w:rPr>
        <w:t>(UV)</w:t>
      </w:r>
      <w:r>
        <w:rPr>
          <w:rFonts w:ascii="Times New Roman" w:eastAsia="楷体" w:hAnsi="Times New Roman" w:hint="eastAsia"/>
          <w:sz w:val="24"/>
          <w:szCs w:val="24"/>
        </w:rPr>
        <w:t>：</w:t>
      </w:r>
      <w:r w:rsidRPr="004E5D4E">
        <w:rPr>
          <w:rFonts w:ascii="Times New Roman" w:eastAsia="楷体" w:hAnsi="楷体"/>
          <w:sz w:val="24"/>
          <w:szCs w:val="24"/>
        </w:rPr>
        <w:t>电子跃迁与紫外光谱的基本原理</w:t>
      </w:r>
      <w:r>
        <w:rPr>
          <w:rFonts w:ascii="Times New Roman" w:eastAsia="楷体" w:hAnsi="Times New Roman" w:hint="eastAsia"/>
          <w:sz w:val="24"/>
          <w:szCs w:val="24"/>
        </w:rPr>
        <w:t>；</w:t>
      </w:r>
      <w:r w:rsidRPr="004E5D4E">
        <w:rPr>
          <w:rFonts w:ascii="Times New Roman" w:eastAsia="楷体" w:hAnsi="Times New Roman"/>
          <w:sz w:val="24"/>
          <w:szCs w:val="24"/>
        </w:rPr>
        <w:t>3</w:t>
      </w:r>
      <w:r>
        <w:rPr>
          <w:rFonts w:ascii="Times New Roman" w:eastAsia="楷体" w:hAnsi="Times New Roman" w:hint="eastAsia"/>
          <w:sz w:val="24"/>
          <w:szCs w:val="24"/>
        </w:rPr>
        <w:t>、</w:t>
      </w:r>
      <w:r w:rsidRPr="004E5D4E">
        <w:rPr>
          <w:rFonts w:ascii="Times New Roman" w:eastAsia="楷体" w:hAnsi="楷体"/>
          <w:sz w:val="24"/>
          <w:szCs w:val="24"/>
        </w:rPr>
        <w:t>红外光谱</w:t>
      </w:r>
      <w:r w:rsidRPr="004E5D4E">
        <w:rPr>
          <w:rFonts w:ascii="Times New Roman" w:eastAsia="楷体" w:hAnsi="Times New Roman"/>
          <w:sz w:val="24"/>
          <w:szCs w:val="24"/>
        </w:rPr>
        <w:t>(IR)</w:t>
      </w:r>
      <w:r>
        <w:rPr>
          <w:rFonts w:ascii="Times New Roman" w:eastAsia="楷体" w:hAnsi="Times New Roman" w:hint="eastAsia"/>
          <w:sz w:val="24"/>
          <w:szCs w:val="24"/>
        </w:rPr>
        <w:t>：</w:t>
      </w:r>
      <w:r w:rsidRPr="004E5D4E">
        <w:rPr>
          <w:rFonts w:ascii="Times New Roman" w:eastAsia="楷体" w:hAnsi="楷体"/>
          <w:sz w:val="24"/>
          <w:szCs w:val="24"/>
        </w:rPr>
        <w:t>分子振动与红外光谱的基本原理</w:t>
      </w:r>
      <w:r>
        <w:rPr>
          <w:rFonts w:ascii="Times New Roman" w:eastAsia="楷体" w:hAnsi="Times New Roman" w:hint="eastAsia"/>
          <w:sz w:val="24"/>
          <w:szCs w:val="24"/>
        </w:rPr>
        <w:t>、</w:t>
      </w:r>
      <w:r w:rsidRPr="004E5D4E">
        <w:rPr>
          <w:rFonts w:ascii="Times New Roman" w:eastAsia="楷体" w:hAnsi="楷体"/>
          <w:sz w:val="24"/>
          <w:szCs w:val="24"/>
        </w:rPr>
        <w:t>键与吸收峰位置</w:t>
      </w:r>
      <w:r>
        <w:rPr>
          <w:rFonts w:ascii="Times New Roman" w:eastAsia="楷体" w:hAnsi="Times New Roman" w:hint="eastAsia"/>
          <w:sz w:val="24"/>
          <w:szCs w:val="24"/>
        </w:rPr>
        <w:t>、</w:t>
      </w:r>
      <w:r w:rsidRPr="004E5D4E">
        <w:rPr>
          <w:rFonts w:ascii="Times New Roman" w:eastAsia="楷体" w:hAnsi="楷体"/>
          <w:sz w:val="24"/>
          <w:szCs w:val="24"/>
        </w:rPr>
        <w:t>红外光谱的解析</w:t>
      </w:r>
      <w:r>
        <w:rPr>
          <w:rFonts w:ascii="Times New Roman" w:eastAsia="楷体" w:hAnsi="楷体" w:hint="eastAsia"/>
          <w:sz w:val="24"/>
          <w:szCs w:val="24"/>
        </w:rPr>
        <w:t>；</w:t>
      </w:r>
      <w:r w:rsidRPr="004E5D4E">
        <w:rPr>
          <w:rFonts w:ascii="Times New Roman" w:eastAsia="楷体" w:hAnsi="Times New Roman"/>
          <w:sz w:val="24"/>
          <w:szCs w:val="24"/>
        </w:rPr>
        <w:t>4</w:t>
      </w:r>
      <w:r>
        <w:rPr>
          <w:rFonts w:ascii="Times New Roman" w:eastAsia="楷体" w:hAnsi="Times New Roman" w:hint="eastAsia"/>
          <w:sz w:val="24"/>
          <w:szCs w:val="24"/>
        </w:rPr>
        <w:t>、</w:t>
      </w:r>
      <w:r w:rsidRPr="004E5D4E">
        <w:rPr>
          <w:rFonts w:ascii="Times New Roman" w:eastAsia="楷体" w:hAnsi="楷体"/>
          <w:sz w:val="24"/>
          <w:szCs w:val="24"/>
        </w:rPr>
        <w:t>核磁共振谱</w:t>
      </w:r>
      <w:r w:rsidRPr="004E5D4E">
        <w:rPr>
          <w:rFonts w:ascii="Times New Roman" w:eastAsia="楷体" w:hAnsi="Times New Roman"/>
          <w:sz w:val="24"/>
          <w:szCs w:val="24"/>
        </w:rPr>
        <w:t>(NMR)</w:t>
      </w:r>
      <w:r>
        <w:rPr>
          <w:rFonts w:ascii="Times New Roman" w:eastAsia="楷体" w:hAnsi="Times New Roman" w:hint="eastAsia"/>
          <w:sz w:val="24"/>
          <w:szCs w:val="24"/>
        </w:rPr>
        <w:t>：</w:t>
      </w:r>
      <w:r w:rsidRPr="004E5D4E">
        <w:rPr>
          <w:rFonts w:ascii="Times New Roman" w:eastAsia="楷体" w:hAnsi="楷体"/>
          <w:sz w:val="24"/>
          <w:szCs w:val="24"/>
        </w:rPr>
        <w:t>核磁共振的基本原理</w:t>
      </w:r>
      <w:r>
        <w:rPr>
          <w:rFonts w:ascii="Times New Roman" w:eastAsia="楷体" w:hAnsi="Times New Roman" w:hint="eastAsia"/>
          <w:sz w:val="24"/>
          <w:szCs w:val="24"/>
        </w:rPr>
        <w:t>、</w:t>
      </w:r>
      <w:r w:rsidRPr="004E5D4E">
        <w:rPr>
          <w:rFonts w:ascii="Times New Roman" w:eastAsia="楷体" w:hAnsi="楷体"/>
          <w:sz w:val="24"/>
          <w:szCs w:val="24"/>
        </w:rPr>
        <w:t>化学位移</w:t>
      </w:r>
      <w:r>
        <w:rPr>
          <w:rFonts w:ascii="Times New Roman" w:eastAsia="楷体" w:hAnsi="Times New Roman" w:hint="eastAsia"/>
          <w:sz w:val="24"/>
          <w:szCs w:val="24"/>
        </w:rPr>
        <w:t>、</w:t>
      </w:r>
      <w:r w:rsidRPr="004E5D4E">
        <w:rPr>
          <w:rFonts w:ascii="Times New Roman" w:eastAsia="楷体" w:hAnsi="楷体"/>
          <w:sz w:val="24"/>
          <w:szCs w:val="24"/>
        </w:rPr>
        <w:t>自旋</w:t>
      </w:r>
      <w:r w:rsidRPr="004E5D4E">
        <w:rPr>
          <w:rFonts w:ascii="Times New Roman" w:eastAsia="楷体" w:hAnsi="Times New Roman"/>
          <w:sz w:val="24"/>
          <w:szCs w:val="24"/>
        </w:rPr>
        <w:t>-</w:t>
      </w:r>
      <w:r w:rsidRPr="004E5D4E">
        <w:rPr>
          <w:rFonts w:ascii="Times New Roman" w:eastAsia="楷体" w:hAnsi="楷体"/>
          <w:sz w:val="24"/>
          <w:szCs w:val="24"/>
        </w:rPr>
        <w:t>自旋相互偶合</w:t>
      </w:r>
      <w:r>
        <w:rPr>
          <w:rFonts w:ascii="Times New Roman" w:eastAsia="楷体" w:hAnsi="Times New Roman" w:hint="eastAsia"/>
          <w:sz w:val="24"/>
          <w:szCs w:val="24"/>
        </w:rPr>
        <w:t>、</w:t>
      </w:r>
      <w:r w:rsidRPr="004E5D4E">
        <w:rPr>
          <w:rFonts w:ascii="Times New Roman" w:eastAsia="楷体" w:hAnsi="Times New Roman"/>
          <w:sz w:val="24"/>
          <w:szCs w:val="24"/>
          <w:vertAlign w:val="superscript"/>
        </w:rPr>
        <w:t>1</w:t>
      </w:r>
      <w:r w:rsidRPr="004E5D4E">
        <w:rPr>
          <w:rFonts w:ascii="Times New Roman" w:eastAsia="楷体" w:hAnsi="Times New Roman"/>
          <w:sz w:val="24"/>
          <w:szCs w:val="24"/>
        </w:rPr>
        <w:t>H NMR</w:t>
      </w:r>
      <w:r w:rsidRPr="004E5D4E">
        <w:rPr>
          <w:rFonts w:ascii="Times New Roman" w:eastAsia="楷体" w:hAnsi="楷体"/>
          <w:sz w:val="24"/>
          <w:szCs w:val="24"/>
        </w:rPr>
        <w:t>图谱的解析</w:t>
      </w:r>
      <w:r>
        <w:rPr>
          <w:rFonts w:ascii="Times New Roman" w:eastAsia="楷体" w:hAnsi="Times New Roman" w:hint="eastAsia"/>
          <w:sz w:val="24"/>
          <w:szCs w:val="24"/>
        </w:rPr>
        <w:t>；</w:t>
      </w:r>
      <w:r w:rsidRPr="004E5D4E">
        <w:rPr>
          <w:rFonts w:ascii="Times New Roman" w:eastAsia="楷体" w:hAnsi="Times New Roman"/>
          <w:sz w:val="24"/>
          <w:szCs w:val="24"/>
        </w:rPr>
        <w:t>5</w:t>
      </w:r>
      <w:r>
        <w:rPr>
          <w:rFonts w:ascii="Times New Roman" w:eastAsia="楷体" w:hAnsi="Times New Roman" w:hint="eastAsia"/>
          <w:sz w:val="24"/>
          <w:szCs w:val="24"/>
        </w:rPr>
        <w:t>、</w:t>
      </w:r>
      <w:r w:rsidRPr="004E5D4E">
        <w:rPr>
          <w:rFonts w:ascii="Times New Roman" w:eastAsia="楷体" w:hAnsi="楷体"/>
          <w:sz w:val="24"/>
          <w:szCs w:val="24"/>
        </w:rPr>
        <w:t>质谱</w:t>
      </w:r>
      <w:r w:rsidRPr="004E5D4E">
        <w:rPr>
          <w:rFonts w:ascii="Times New Roman" w:eastAsia="楷体" w:hAnsi="Times New Roman"/>
          <w:sz w:val="24"/>
          <w:szCs w:val="24"/>
        </w:rPr>
        <w:t>(MS)</w:t>
      </w:r>
      <w:r>
        <w:rPr>
          <w:rFonts w:ascii="Times New Roman" w:eastAsia="楷体" w:hAnsi="Times New Roman" w:hint="eastAsia"/>
          <w:sz w:val="24"/>
          <w:szCs w:val="24"/>
        </w:rPr>
        <w:t>：</w:t>
      </w:r>
      <w:r w:rsidRPr="004E5D4E">
        <w:rPr>
          <w:rFonts w:ascii="Times New Roman" w:eastAsia="楷体" w:hAnsi="楷体"/>
          <w:sz w:val="24"/>
          <w:szCs w:val="24"/>
        </w:rPr>
        <w:t>质谱的基本原理</w:t>
      </w:r>
      <w:r>
        <w:rPr>
          <w:rFonts w:ascii="Times New Roman" w:eastAsia="楷体" w:hAnsi="Times New Roman" w:hint="eastAsia"/>
          <w:sz w:val="24"/>
          <w:szCs w:val="24"/>
        </w:rPr>
        <w:t>、</w:t>
      </w:r>
      <w:r w:rsidRPr="004E5D4E">
        <w:rPr>
          <w:rFonts w:ascii="Times New Roman" w:eastAsia="楷体" w:hAnsi="楷体"/>
          <w:sz w:val="24"/>
          <w:szCs w:val="24"/>
        </w:rPr>
        <w:t>质谱在有机化合物结构测定中的应用</w:t>
      </w:r>
      <w:r>
        <w:rPr>
          <w:rFonts w:ascii="Times New Roman" w:eastAsia="楷体" w:hAnsi="楷体" w:hint="eastAsia"/>
          <w:b/>
          <w:sz w:val="24"/>
          <w:szCs w:val="24"/>
        </w:rPr>
        <w:t>。</w:t>
      </w:r>
    </w:p>
    <w:p w:rsidR="005C3098" w:rsidRPr="004E5D4E" w:rsidRDefault="005C3098" w:rsidP="005C3098">
      <w:pPr>
        <w:widowControl/>
        <w:snapToGrid w:val="0"/>
        <w:spacing w:before="240" w:line="400" w:lineRule="exact"/>
        <w:outlineLvl w:val="0"/>
        <w:rPr>
          <w:rFonts w:eastAsia="楷体"/>
          <w:sz w:val="24"/>
        </w:rPr>
      </w:pPr>
    </w:p>
    <w:p w:rsidR="005C3098" w:rsidRPr="004E5D4E" w:rsidRDefault="005C3098" w:rsidP="005C3098">
      <w:pPr>
        <w:numPr>
          <w:ilvl w:val="0"/>
          <w:numId w:val="1"/>
        </w:numPr>
        <w:tabs>
          <w:tab w:val="clear" w:pos="3497"/>
          <w:tab w:val="num" w:pos="-900"/>
        </w:tabs>
        <w:spacing w:line="400" w:lineRule="exact"/>
        <w:ind w:left="0" w:firstLine="0"/>
        <w:jc w:val="center"/>
        <w:rPr>
          <w:rFonts w:eastAsia="楷体"/>
          <w:b/>
          <w:sz w:val="30"/>
          <w:szCs w:val="30"/>
        </w:rPr>
      </w:pPr>
      <w:r w:rsidRPr="004E5D4E">
        <w:rPr>
          <w:rFonts w:eastAsia="楷体" w:hAnsi="楷体"/>
          <w:b/>
          <w:sz w:val="30"/>
          <w:szCs w:val="30"/>
        </w:rPr>
        <w:t>芳香烃</w:t>
      </w:r>
    </w:p>
    <w:p w:rsidR="005C3098" w:rsidRPr="004E5D4E" w:rsidRDefault="005C3098" w:rsidP="005C3098">
      <w:pPr>
        <w:pStyle w:val="a3"/>
        <w:spacing w:line="400" w:lineRule="exact"/>
        <w:ind w:firstLineChars="196" w:firstLine="472"/>
        <w:rPr>
          <w:rFonts w:ascii="Times New Roman" w:eastAsia="楷体" w:hAnsi="Times New Roman"/>
          <w:sz w:val="24"/>
        </w:rPr>
      </w:pPr>
      <w:r w:rsidRPr="006550FD">
        <w:rPr>
          <w:rFonts w:ascii="Times New Roman" w:eastAsia="楷体" w:hAnsi="楷体" w:hint="eastAsia"/>
          <w:b/>
          <w:sz w:val="24"/>
          <w:szCs w:val="24"/>
        </w:rPr>
        <w:t>基本要求：</w:t>
      </w:r>
      <w:r w:rsidRPr="004E5D4E">
        <w:rPr>
          <w:rFonts w:ascii="Times New Roman" w:eastAsia="楷体" w:hAnsi="Times New Roman"/>
          <w:sz w:val="24"/>
        </w:rPr>
        <w:t>1</w:t>
      </w:r>
      <w:r>
        <w:rPr>
          <w:rFonts w:ascii="Times New Roman" w:eastAsia="楷体" w:hAnsi="Times New Roman" w:hint="eastAsia"/>
          <w:sz w:val="24"/>
        </w:rPr>
        <w:t>、</w:t>
      </w:r>
      <w:r w:rsidRPr="004E5D4E">
        <w:rPr>
          <w:rFonts w:ascii="Times New Roman" w:eastAsia="楷体" w:hAnsi="楷体"/>
          <w:sz w:val="24"/>
        </w:rPr>
        <w:t>掌握苯</w:t>
      </w:r>
      <w:r>
        <w:rPr>
          <w:rFonts w:ascii="Times New Roman" w:eastAsia="楷体" w:hAnsi="楷体"/>
          <w:sz w:val="24"/>
        </w:rPr>
        <w:t>的结构</w:t>
      </w:r>
      <w:r>
        <w:rPr>
          <w:rFonts w:ascii="Times New Roman" w:eastAsia="楷体" w:hAnsi="楷体" w:hint="eastAsia"/>
          <w:sz w:val="24"/>
        </w:rPr>
        <w:t>及</w:t>
      </w:r>
      <w:r w:rsidRPr="004E5D4E">
        <w:rPr>
          <w:rFonts w:ascii="Times New Roman" w:eastAsia="楷体" w:hAnsi="楷体"/>
          <w:sz w:val="24"/>
        </w:rPr>
        <w:t>共振论的基本要点；</w:t>
      </w:r>
      <w:r w:rsidRPr="004E5D4E">
        <w:rPr>
          <w:rFonts w:ascii="Times New Roman" w:eastAsia="楷体" w:hAnsi="Times New Roman"/>
          <w:sz w:val="24"/>
        </w:rPr>
        <w:t>2</w:t>
      </w:r>
      <w:r>
        <w:rPr>
          <w:rFonts w:ascii="Times New Roman" w:eastAsia="楷体" w:hAnsi="Times New Roman" w:hint="eastAsia"/>
          <w:sz w:val="24"/>
        </w:rPr>
        <w:t>、</w:t>
      </w:r>
      <w:r w:rsidRPr="004E5D4E">
        <w:rPr>
          <w:rFonts w:ascii="Times New Roman" w:eastAsia="楷体" w:hAnsi="楷体"/>
          <w:sz w:val="24"/>
        </w:rPr>
        <w:t>掌握芳烃的命名与异构；</w:t>
      </w:r>
      <w:r w:rsidRPr="004E5D4E">
        <w:rPr>
          <w:rFonts w:ascii="Times New Roman" w:eastAsia="楷体" w:hAnsi="Times New Roman"/>
          <w:sz w:val="24"/>
        </w:rPr>
        <w:t>3</w:t>
      </w:r>
      <w:r>
        <w:rPr>
          <w:rFonts w:ascii="Times New Roman" w:eastAsia="楷体" w:hAnsi="Times New Roman" w:hint="eastAsia"/>
          <w:sz w:val="24"/>
        </w:rPr>
        <w:t>、</w:t>
      </w:r>
      <w:r w:rsidRPr="004E5D4E">
        <w:rPr>
          <w:rFonts w:ascii="Times New Roman" w:eastAsia="楷体" w:hAnsi="楷体"/>
          <w:sz w:val="24"/>
        </w:rPr>
        <w:t>掌握单环芳烃和</w:t>
      </w:r>
      <w:proofErr w:type="gramStart"/>
      <w:r w:rsidRPr="004E5D4E">
        <w:rPr>
          <w:rFonts w:ascii="Times New Roman" w:eastAsia="楷体" w:hAnsi="楷体"/>
          <w:sz w:val="24"/>
        </w:rPr>
        <w:t>萘</w:t>
      </w:r>
      <w:proofErr w:type="gramEnd"/>
      <w:r w:rsidRPr="004E5D4E">
        <w:rPr>
          <w:rFonts w:ascii="Times New Roman" w:eastAsia="楷体" w:hAnsi="楷体"/>
          <w:sz w:val="24"/>
        </w:rPr>
        <w:t>的性质，理解亲电取代反应历程及定位规则的解释及应用；</w:t>
      </w:r>
      <w:r w:rsidRPr="004E5D4E">
        <w:rPr>
          <w:rFonts w:ascii="Times New Roman" w:eastAsia="楷体" w:hAnsi="Times New Roman"/>
          <w:sz w:val="24"/>
        </w:rPr>
        <w:t>4</w:t>
      </w:r>
      <w:r>
        <w:rPr>
          <w:rFonts w:ascii="Times New Roman" w:eastAsia="楷体" w:hAnsi="Times New Roman" w:hint="eastAsia"/>
          <w:sz w:val="24"/>
        </w:rPr>
        <w:t>、</w:t>
      </w:r>
      <w:r w:rsidRPr="004E5D4E">
        <w:rPr>
          <w:rFonts w:ascii="Times New Roman" w:eastAsia="楷体" w:hAnsi="楷体"/>
          <w:sz w:val="24"/>
        </w:rPr>
        <w:t>了解多环芳烃和非苯系芳烃的结构，理解休克尔规则。</w:t>
      </w:r>
      <w:r w:rsidRPr="004E5D4E">
        <w:rPr>
          <w:rFonts w:ascii="Times New Roman" w:eastAsia="楷体" w:hAnsi="Times New Roman"/>
          <w:sz w:val="24"/>
        </w:rPr>
        <w:t xml:space="preserve"> </w:t>
      </w:r>
    </w:p>
    <w:p w:rsidR="005C3098" w:rsidRPr="004E5D4E" w:rsidRDefault="005C3098" w:rsidP="005C3098">
      <w:pPr>
        <w:spacing w:line="400" w:lineRule="exact"/>
        <w:ind w:firstLineChars="196" w:firstLine="472"/>
        <w:rPr>
          <w:rFonts w:eastAsia="楷体"/>
          <w:sz w:val="24"/>
        </w:rPr>
      </w:pPr>
      <w:r w:rsidRPr="006550FD">
        <w:rPr>
          <w:rFonts w:eastAsia="楷体" w:hAnsi="楷体" w:hint="eastAsia"/>
          <w:b/>
          <w:sz w:val="24"/>
        </w:rPr>
        <w:t>基本</w:t>
      </w:r>
      <w:r>
        <w:rPr>
          <w:rFonts w:eastAsia="楷体" w:hAnsi="楷体" w:hint="eastAsia"/>
          <w:b/>
          <w:sz w:val="24"/>
        </w:rPr>
        <w:t>概念及</w:t>
      </w:r>
      <w:r w:rsidRPr="006550FD">
        <w:rPr>
          <w:rFonts w:eastAsia="楷体" w:hAnsi="楷体" w:hint="eastAsia"/>
          <w:b/>
          <w:sz w:val="24"/>
        </w:rPr>
        <w:t>内容：</w:t>
      </w:r>
      <w:r w:rsidRPr="004E5D4E">
        <w:rPr>
          <w:rFonts w:eastAsia="楷体" w:hAnsi="楷体"/>
          <w:sz w:val="24"/>
        </w:rPr>
        <w:t>动力学和热力学控制、</w:t>
      </w:r>
      <w:r w:rsidRPr="004E5D4E">
        <w:rPr>
          <w:rFonts w:eastAsia="楷体"/>
          <w:sz w:val="24"/>
        </w:rPr>
        <w:t> </w:t>
      </w:r>
      <w:r w:rsidRPr="004E5D4E">
        <w:rPr>
          <w:rFonts w:eastAsia="楷体" w:hAnsi="楷体"/>
          <w:sz w:val="24"/>
        </w:rPr>
        <w:t>稠环芳烃、芳香性、</w:t>
      </w:r>
      <w:proofErr w:type="spellStart"/>
      <w:r w:rsidRPr="004E5D4E">
        <w:rPr>
          <w:rFonts w:eastAsia="楷体"/>
          <w:sz w:val="24"/>
        </w:rPr>
        <w:t>Hückel</w:t>
      </w:r>
      <w:proofErr w:type="spellEnd"/>
      <w:r w:rsidRPr="004E5D4E">
        <w:rPr>
          <w:rFonts w:eastAsia="楷体" w:hAnsi="楷体"/>
          <w:sz w:val="24"/>
        </w:rPr>
        <w:t>规则</w:t>
      </w:r>
      <w:r>
        <w:rPr>
          <w:rFonts w:eastAsia="楷体" w:hAnsi="楷体" w:hint="eastAsia"/>
          <w:sz w:val="24"/>
        </w:rPr>
        <w:t>。</w:t>
      </w:r>
      <w:r w:rsidRPr="004E5D4E">
        <w:rPr>
          <w:rFonts w:eastAsia="楷体"/>
          <w:sz w:val="24"/>
        </w:rPr>
        <w:t>1</w:t>
      </w:r>
      <w:r>
        <w:rPr>
          <w:rFonts w:eastAsia="楷体" w:hint="eastAsia"/>
          <w:sz w:val="24"/>
        </w:rPr>
        <w:t>、</w:t>
      </w:r>
      <w:r w:rsidRPr="004E5D4E">
        <w:rPr>
          <w:rFonts w:eastAsia="楷体" w:hAnsi="楷体"/>
          <w:sz w:val="24"/>
        </w:rPr>
        <w:t>苯的结构</w:t>
      </w:r>
      <w:r>
        <w:rPr>
          <w:rFonts w:eastAsia="楷体" w:hint="eastAsia"/>
          <w:sz w:val="24"/>
        </w:rPr>
        <w:t>；</w:t>
      </w:r>
      <w:r w:rsidRPr="004E5D4E">
        <w:rPr>
          <w:rFonts w:eastAsia="楷体"/>
          <w:sz w:val="24"/>
        </w:rPr>
        <w:t>2</w:t>
      </w:r>
      <w:r>
        <w:rPr>
          <w:rFonts w:eastAsia="楷体" w:hint="eastAsia"/>
          <w:sz w:val="24"/>
        </w:rPr>
        <w:t>、</w:t>
      </w:r>
      <w:r w:rsidRPr="004E5D4E">
        <w:rPr>
          <w:rFonts w:eastAsia="楷体" w:hAnsi="楷体"/>
          <w:sz w:val="24"/>
        </w:rPr>
        <w:t>苯衍生物的命名和异构现象</w:t>
      </w:r>
      <w:r>
        <w:rPr>
          <w:rFonts w:eastAsia="楷体" w:hint="eastAsia"/>
          <w:sz w:val="24"/>
        </w:rPr>
        <w:t>；</w:t>
      </w:r>
      <w:r w:rsidRPr="004E5D4E">
        <w:rPr>
          <w:rFonts w:eastAsia="楷体"/>
          <w:sz w:val="24"/>
        </w:rPr>
        <w:t>3</w:t>
      </w:r>
      <w:r>
        <w:rPr>
          <w:rFonts w:eastAsia="楷体" w:hint="eastAsia"/>
          <w:sz w:val="24"/>
        </w:rPr>
        <w:t>、</w:t>
      </w:r>
      <w:r w:rsidRPr="004E5D4E">
        <w:rPr>
          <w:rFonts w:eastAsia="楷体" w:hAnsi="楷体"/>
          <w:sz w:val="24"/>
        </w:rPr>
        <w:t>苯及其衍生物的物理性质</w:t>
      </w:r>
      <w:r>
        <w:rPr>
          <w:rFonts w:eastAsia="楷体" w:hint="eastAsia"/>
          <w:sz w:val="24"/>
        </w:rPr>
        <w:t>；</w:t>
      </w:r>
      <w:r w:rsidRPr="004E5D4E">
        <w:rPr>
          <w:rFonts w:eastAsia="楷体"/>
          <w:sz w:val="24"/>
        </w:rPr>
        <w:t>4</w:t>
      </w:r>
      <w:r>
        <w:rPr>
          <w:rFonts w:eastAsia="楷体" w:hint="eastAsia"/>
          <w:sz w:val="24"/>
        </w:rPr>
        <w:t>、</w:t>
      </w:r>
      <w:r w:rsidRPr="004E5D4E">
        <w:rPr>
          <w:rFonts w:eastAsia="楷体" w:hAnsi="楷体"/>
          <w:sz w:val="24"/>
        </w:rPr>
        <w:t>苯及其衍生物的反应</w:t>
      </w:r>
      <w:r>
        <w:rPr>
          <w:rFonts w:eastAsia="楷体" w:hint="eastAsia"/>
          <w:sz w:val="24"/>
        </w:rPr>
        <w:t>：</w:t>
      </w:r>
      <w:r w:rsidRPr="004E5D4E">
        <w:rPr>
          <w:rFonts w:eastAsia="楷体" w:hAnsi="楷体"/>
          <w:sz w:val="24"/>
        </w:rPr>
        <w:t>亲电取代反应</w:t>
      </w:r>
      <w:r>
        <w:rPr>
          <w:rFonts w:eastAsia="楷体" w:hint="eastAsia"/>
          <w:sz w:val="24"/>
        </w:rPr>
        <w:t>、</w:t>
      </w:r>
      <w:r w:rsidRPr="004E5D4E">
        <w:rPr>
          <w:rFonts w:eastAsia="楷体" w:hAnsi="楷体"/>
          <w:sz w:val="24"/>
        </w:rPr>
        <w:t>氧化反应</w:t>
      </w:r>
      <w:r>
        <w:rPr>
          <w:rFonts w:eastAsia="楷体" w:hint="eastAsia"/>
          <w:sz w:val="24"/>
        </w:rPr>
        <w:t>、</w:t>
      </w:r>
      <w:r w:rsidRPr="004E5D4E">
        <w:rPr>
          <w:rFonts w:eastAsia="楷体" w:hAnsi="楷体"/>
          <w:sz w:val="24"/>
        </w:rPr>
        <w:t>加成反应</w:t>
      </w:r>
      <w:r>
        <w:rPr>
          <w:rFonts w:eastAsia="楷体" w:hint="eastAsia"/>
          <w:sz w:val="24"/>
        </w:rPr>
        <w:t>、</w:t>
      </w:r>
      <w:r w:rsidRPr="004E5D4E">
        <w:rPr>
          <w:rFonts w:eastAsia="楷体" w:hAnsi="楷体"/>
          <w:sz w:val="24"/>
        </w:rPr>
        <w:t>伯奇（</w:t>
      </w:r>
      <w:r w:rsidRPr="004E5D4E">
        <w:rPr>
          <w:rFonts w:eastAsia="楷体"/>
          <w:sz w:val="24"/>
        </w:rPr>
        <w:t>Birch</w:t>
      </w:r>
      <w:r w:rsidRPr="004E5D4E">
        <w:rPr>
          <w:rFonts w:eastAsia="楷体" w:hAnsi="楷体"/>
          <w:sz w:val="24"/>
        </w:rPr>
        <w:t>）反应</w:t>
      </w:r>
      <w:r>
        <w:rPr>
          <w:rFonts w:eastAsia="楷体" w:hint="eastAsia"/>
          <w:sz w:val="24"/>
        </w:rPr>
        <w:t>；</w:t>
      </w:r>
      <w:r w:rsidRPr="004E5D4E">
        <w:rPr>
          <w:rFonts w:eastAsia="楷体"/>
          <w:sz w:val="24"/>
        </w:rPr>
        <w:t>5</w:t>
      </w:r>
      <w:r>
        <w:rPr>
          <w:rFonts w:eastAsia="楷体" w:hint="eastAsia"/>
          <w:sz w:val="24"/>
        </w:rPr>
        <w:t>、</w:t>
      </w:r>
      <w:r w:rsidRPr="004E5D4E">
        <w:rPr>
          <w:rFonts w:eastAsia="楷体" w:hAnsi="楷体"/>
          <w:sz w:val="24"/>
        </w:rPr>
        <w:t>苯环环上取代基的定位效应和规律</w:t>
      </w:r>
      <w:r>
        <w:rPr>
          <w:rFonts w:eastAsia="楷体" w:hint="eastAsia"/>
          <w:sz w:val="24"/>
        </w:rPr>
        <w:t>：</w:t>
      </w:r>
      <w:r w:rsidRPr="004E5D4E">
        <w:rPr>
          <w:rFonts w:eastAsia="楷体" w:hAnsi="楷体"/>
          <w:sz w:val="24"/>
        </w:rPr>
        <w:t>两类定位基</w:t>
      </w:r>
      <w:r>
        <w:rPr>
          <w:rFonts w:eastAsia="楷体" w:hint="eastAsia"/>
          <w:sz w:val="24"/>
        </w:rPr>
        <w:t>、</w:t>
      </w:r>
      <w:r>
        <w:rPr>
          <w:rFonts w:eastAsia="楷体" w:hAnsi="楷体"/>
          <w:sz w:val="24"/>
        </w:rPr>
        <w:t>苯</w:t>
      </w:r>
      <w:r w:rsidRPr="004E5D4E">
        <w:rPr>
          <w:rFonts w:eastAsia="楷体" w:hAnsi="楷体"/>
          <w:sz w:val="24"/>
        </w:rPr>
        <w:t>环上取代反应定位规律的解释</w:t>
      </w:r>
      <w:r>
        <w:rPr>
          <w:rFonts w:eastAsia="楷体" w:hint="eastAsia"/>
          <w:sz w:val="24"/>
        </w:rPr>
        <w:t>、</w:t>
      </w:r>
      <w:r w:rsidRPr="004E5D4E">
        <w:rPr>
          <w:rFonts w:eastAsia="楷体" w:hAnsi="楷体"/>
          <w:sz w:val="24"/>
        </w:rPr>
        <w:t>定位规律的应用</w:t>
      </w:r>
      <w:r>
        <w:rPr>
          <w:rFonts w:eastAsia="楷体" w:hint="eastAsia"/>
          <w:sz w:val="24"/>
        </w:rPr>
        <w:t>；</w:t>
      </w:r>
      <w:r w:rsidRPr="004E5D4E">
        <w:rPr>
          <w:rFonts w:eastAsia="楷体"/>
          <w:sz w:val="24"/>
        </w:rPr>
        <w:t>6</w:t>
      </w:r>
      <w:r>
        <w:rPr>
          <w:rFonts w:eastAsia="楷体" w:hint="eastAsia"/>
          <w:sz w:val="24"/>
        </w:rPr>
        <w:t>、</w:t>
      </w:r>
      <w:proofErr w:type="gramStart"/>
      <w:r w:rsidRPr="004E5D4E">
        <w:rPr>
          <w:rFonts w:eastAsia="楷体" w:hAnsi="楷体"/>
          <w:sz w:val="24"/>
        </w:rPr>
        <w:t>萘</w:t>
      </w:r>
      <w:proofErr w:type="gramEnd"/>
      <w:r w:rsidRPr="004E5D4E">
        <w:rPr>
          <w:rFonts w:eastAsia="楷体" w:hAnsi="楷体"/>
          <w:sz w:val="24"/>
        </w:rPr>
        <w:t>的结构</w:t>
      </w:r>
      <w:r>
        <w:rPr>
          <w:rFonts w:eastAsia="楷体" w:hint="eastAsia"/>
          <w:sz w:val="24"/>
        </w:rPr>
        <w:t>和</w:t>
      </w:r>
      <w:r w:rsidRPr="004E5D4E">
        <w:rPr>
          <w:rFonts w:eastAsia="楷体" w:hAnsi="楷体"/>
          <w:sz w:val="24"/>
        </w:rPr>
        <w:t>性质</w:t>
      </w:r>
      <w:r>
        <w:rPr>
          <w:rFonts w:eastAsia="楷体" w:hint="eastAsia"/>
          <w:sz w:val="24"/>
        </w:rPr>
        <w:t>；</w:t>
      </w:r>
      <w:r>
        <w:rPr>
          <w:rFonts w:eastAsia="楷体" w:hint="eastAsia"/>
          <w:sz w:val="24"/>
        </w:rPr>
        <w:t>7</w:t>
      </w:r>
      <w:r>
        <w:rPr>
          <w:rFonts w:eastAsia="楷体" w:hint="eastAsia"/>
          <w:sz w:val="24"/>
        </w:rPr>
        <w:t>、</w:t>
      </w:r>
      <w:proofErr w:type="gramStart"/>
      <w:r w:rsidRPr="004E5D4E">
        <w:rPr>
          <w:rFonts w:eastAsia="楷体" w:hAnsi="楷体"/>
          <w:sz w:val="24"/>
        </w:rPr>
        <w:t>蒽</w:t>
      </w:r>
      <w:proofErr w:type="gramEnd"/>
      <w:r w:rsidRPr="004E5D4E">
        <w:rPr>
          <w:rFonts w:eastAsia="楷体" w:hAnsi="楷体"/>
          <w:sz w:val="24"/>
        </w:rPr>
        <w:t>和</w:t>
      </w:r>
      <w:proofErr w:type="gramStart"/>
      <w:r w:rsidRPr="004E5D4E">
        <w:rPr>
          <w:rFonts w:eastAsia="楷体" w:hAnsi="楷体"/>
          <w:sz w:val="24"/>
        </w:rPr>
        <w:t>菲</w:t>
      </w:r>
      <w:r>
        <w:rPr>
          <w:rFonts w:eastAsia="楷体" w:hint="eastAsia"/>
          <w:sz w:val="24"/>
        </w:rPr>
        <w:t>；</w:t>
      </w:r>
      <w:proofErr w:type="gramEnd"/>
      <w:r>
        <w:rPr>
          <w:rFonts w:eastAsia="楷体" w:hint="eastAsia"/>
          <w:sz w:val="24"/>
        </w:rPr>
        <w:t>8</w:t>
      </w:r>
      <w:r>
        <w:rPr>
          <w:rFonts w:eastAsia="楷体" w:hint="eastAsia"/>
          <w:sz w:val="24"/>
        </w:rPr>
        <w:t>、</w:t>
      </w:r>
      <w:r w:rsidRPr="004E5D4E">
        <w:rPr>
          <w:rFonts w:eastAsia="楷体" w:hAnsi="楷体"/>
          <w:sz w:val="24"/>
        </w:rPr>
        <w:t>富勒</w:t>
      </w:r>
      <w:proofErr w:type="gramStart"/>
      <w:r w:rsidRPr="004E5D4E">
        <w:rPr>
          <w:rFonts w:eastAsia="楷体" w:hAnsi="楷体"/>
          <w:sz w:val="24"/>
        </w:rPr>
        <w:t>烯</w:t>
      </w:r>
      <w:proofErr w:type="gramEnd"/>
      <w:r>
        <w:rPr>
          <w:rFonts w:eastAsia="楷体" w:hAnsi="楷体" w:hint="eastAsia"/>
          <w:sz w:val="24"/>
        </w:rPr>
        <w:t>。</w:t>
      </w:r>
    </w:p>
    <w:p w:rsidR="005C3098" w:rsidRPr="004E5D4E" w:rsidRDefault="005C3098" w:rsidP="005C3098">
      <w:pPr>
        <w:widowControl/>
        <w:snapToGrid w:val="0"/>
        <w:spacing w:before="240" w:line="400" w:lineRule="exact"/>
        <w:ind w:firstLineChars="200" w:firstLine="640"/>
        <w:outlineLvl w:val="0"/>
        <w:rPr>
          <w:rFonts w:eastAsia="楷体"/>
          <w:sz w:val="32"/>
        </w:rPr>
      </w:pPr>
    </w:p>
    <w:p w:rsidR="005C3098" w:rsidRPr="006F7840" w:rsidRDefault="005C3098" w:rsidP="006F7840">
      <w:pPr>
        <w:numPr>
          <w:ilvl w:val="0"/>
          <w:numId w:val="1"/>
        </w:numPr>
        <w:tabs>
          <w:tab w:val="clear" w:pos="3497"/>
          <w:tab w:val="num" w:pos="-900"/>
        </w:tabs>
        <w:spacing w:line="400" w:lineRule="exact"/>
        <w:ind w:left="0" w:firstLine="0"/>
        <w:jc w:val="center"/>
        <w:rPr>
          <w:rFonts w:eastAsia="楷体" w:hAnsi="楷体"/>
          <w:b/>
          <w:sz w:val="30"/>
          <w:szCs w:val="30"/>
        </w:rPr>
      </w:pPr>
      <w:r w:rsidRPr="004E5D4E">
        <w:rPr>
          <w:rFonts w:eastAsia="楷体" w:hAnsi="楷体"/>
          <w:b/>
          <w:sz w:val="30"/>
          <w:szCs w:val="30"/>
        </w:rPr>
        <w:t>立体化学</w:t>
      </w:r>
    </w:p>
    <w:p w:rsidR="005C3098" w:rsidRPr="004E5D4E" w:rsidRDefault="005C3098" w:rsidP="005C3098">
      <w:pPr>
        <w:widowControl/>
        <w:snapToGrid w:val="0"/>
        <w:spacing w:before="240" w:line="400" w:lineRule="exact"/>
        <w:ind w:firstLineChars="200" w:firstLine="482"/>
        <w:outlineLvl w:val="0"/>
        <w:rPr>
          <w:rFonts w:eastAsia="楷体"/>
          <w:sz w:val="24"/>
        </w:rPr>
      </w:pPr>
      <w:r w:rsidRPr="006550FD">
        <w:rPr>
          <w:rFonts w:eastAsia="楷体" w:hAnsi="楷体" w:hint="eastAsia"/>
          <w:b/>
          <w:sz w:val="24"/>
        </w:rPr>
        <w:lastRenderedPageBreak/>
        <w:t>基本要求：</w:t>
      </w:r>
      <w:r w:rsidRPr="004E5D4E">
        <w:rPr>
          <w:rFonts w:eastAsia="楷体"/>
          <w:sz w:val="24"/>
        </w:rPr>
        <w:t>1</w:t>
      </w:r>
      <w:r w:rsidRPr="004E5D4E">
        <w:rPr>
          <w:rFonts w:eastAsia="楷体" w:hAnsi="楷体"/>
          <w:sz w:val="24"/>
        </w:rPr>
        <w:t>、掌握手性分子、比旋光</w:t>
      </w:r>
      <w:r>
        <w:rPr>
          <w:rFonts w:eastAsia="楷体" w:hAnsi="楷体"/>
          <w:sz w:val="24"/>
        </w:rPr>
        <w:t>度、内消旋体、外消旋体、相对构型、绝对构型、手性合成等概念</w:t>
      </w:r>
      <w:r w:rsidRPr="004E5D4E">
        <w:rPr>
          <w:rFonts w:eastAsia="楷体" w:hAnsi="楷体"/>
          <w:sz w:val="24"/>
        </w:rPr>
        <w:t>；</w:t>
      </w:r>
      <w:r w:rsidRPr="004E5D4E">
        <w:rPr>
          <w:rFonts w:eastAsia="楷体"/>
          <w:sz w:val="24"/>
        </w:rPr>
        <w:t>2</w:t>
      </w:r>
      <w:r w:rsidRPr="004E5D4E">
        <w:rPr>
          <w:rFonts w:eastAsia="楷体" w:hAnsi="楷体"/>
          <w:sz w:val="24"/>
        </w:rPr>
        <w:t>、掌握</w:t>
      </w:r>
      <w:r w:rsidRPr="004E5D4E">
        <w:rPr>
          <w:rFonts w:eastAsia="楷体"/>
          <w:sz w:val="24"/>
        </w:rPr>
        <w:t>Fischer</w:t>
      </w:r>
      <w:r w:rsidRPr="004E5D4E">
        <w:rPr>
          <w:rFonts w:eastAsia="楷体" w:hAnsi="楷体"/>
          <w:sz w:val="24"/>
        </w:rPr>
        <w:t>投影规则以及</w:t>
      </w:r>
      <w:r w:rsidRPr="004E5D4E">
        <w:rPr>
          <w:rFonts w:eastAsia="楷体"/>
          <w:sz w:val="24"/>
        </w:rPr>
        <w:t>Fischer</w:t>
      </w:r>
      <w:r w:rsidRPr="004E5D4E">
        <w:rPr>
          <w:rFonts w:eastAsia="楷体" w:hAnsi="楷体"/>
          <w:sz w:val="24"/>
        </w:rPr>
        <w:t>投影式与</w:t>
      </w:r>
      <w:proofErr w:type="spellStart"/>
      <w:r w:rsidRPr="004E5D4E">
        <w:rPr>
          <w:rFonts w:eastAsia="楷体"/>
          <w:sz w:val="24"/>
        </w:rPr>
        <w:t>Newmann</w:t>
      </w:r>
      <w:proofErr w:type="spellEnd"/>
      <w:r w:rsidRPr="004E5D4E">
        <w:rPr>
          <w:rFonts w:eastAsia="楷体" w:hAnsi="楷体"/>
          <w:sz w:val="24"/>
        </w:rPr>
        <w:t>式、锯架式、楔形式之间的相互转化关系；</w:t>
      </w:r>
      <w:r>
        <w:rPr>
          <w:rFonts w:eastAsia="楷体" w:hAnsi="楷体" w:hint="eastAsia"/>
          <w:sz w:val="24"/>
        </w:rPr>
        <w:t>3</w:t>
      </w:r>
      <w:r>
        <w:rPr>
          <w:rFonts w:eastAsia="楷体" w:hAnsi="楷体" w:hint="eastAsia"/>
          <w:sz w:val="24"/>
        </w:rPr>
        <w:t>、</w:t>
      </w:r>
      <w:r w:rsidRPr="004E5D4E">
        <w:rPr>
          <w:rFonts w:eastAsia="楷体" w:hAnsi="楷体"/>
          <w:sz w:val="24"/>
        </w:rPr>
        <w:t>掌握用</w:t>
      </w:r>
      <w:r w:rsidRPr="004E5D4E">
        <w:rPr>
          <w:rFonts w:eastAsia="楷体"/>
          <w:sz w:val="24"/>
        </w:rPr>
        <w:t>R</w:t>
      </w:r>
      <w:r>
        <w:rPr>
          <w:rFonts w:eastAsia="楷体" w:hAnsi="楷体"/>
          <w:sz w:val="24"/>
        </w:rPr>
        <w:t>/</w:t>
      </w:r>
      <w:r w:rsidRPr="004E5D4E">
        <w:rPr>
          <w:rFonts w:eastAsia="楷体"/>
          <w:sz w:val="24"/>
        </w:rPr>
        <w:t>S</w:t>
      </w:r>
      <w:r>
        <w:rPr>
          <w:rFonts w:eastAsia="楷体" w:hAnsi="楷体"/>
          <w:sz w:val="24"/>
        </w:rPr>
        <w:t>法标记旋光性化合物</w:t>
      </w:r>
      <w:r w:rsidRPr="004E5D4E">
        <w:rPr>
          <w:rFonts w:eastAsia="楷体" w:hAnsi="楷体"/>
          <w:sz w:val="24"/>
        </w:rPr>
        <w:t>构型的方法。</w:t>
      </w:r>
    </w:p>
    <w:p w:rsidR="005C3098" w:rsidRPr="004E5D4E" w:rsidRDefault="005C3098" w:rsidP="005C3098">
      <w:pPr>
        <w:spacing w:line="400" w:lineRule="exact"/>
        <w:ind w:firstLineChars="196" w:firstLine="472"/>
        <w:rPr>
          <w:rFonts w:eastAsia="楷体"/>
          <w:sz w:val="24"/>
        </w:rPr>
      </w:pPr>
      <w:r w:rsidRPr="006550FD">
        <w:rPr>
          <w:rFonts w:eastAsia="楷体" w:hAnsi="楷体" w:hint="eastAsia"/>
          <w:b/>
          <w:sz w:val="24"/>
        </w:rPr>
        <w:t>基本</w:t>
      </w:r>
      <w:r>
        <w:rPr>
          <w:rFonts w:eastAsia="楷体" w:hAnsi="楷体" w:hint="eastAsia"/>
          <w:b/>
          <w:sz w:val="24"/>
        </w:rPr>
        <w:t>概念及</w:t>
      </w:r>
      <w:r w:rsidRPr="006550FD">
        <w:rPr>
          <w:rFonts w:eastAsia="楷体" w:hAnsi="楷体" w:hint="eastAsia"/>
          <w:b/>
          <w:sz w:val="24"/>
        </w:rPr>
        <w:t>内容：</w:t>
      </w:r>
      <w:r w:rsidRPr="004E5D4E">
        <w:rPr>
          <w:rFonts w:eastAsia="楷体" w:hAnsi="楷体"/>
          <w:sz w:val="24"/>
        </w:rPr>
        <w:t>对映异构体、手性碳原子、手性分子、光学活性、</w:t>
      </w:r>
      <w:r>
        <w:rPr>
          <w:rFonts w:eastAsia="楷体" w:hAnsi="楷体" w:hint="eastAsia"/>
          <w:sz w:val="24"/>
        </w:rPr>
        <w:t>比旋</w:t>
      </w:r>
      <w:r w:rsidRPr="004E5D4E">
        <w:rPr>
          <w:rFonts w:eastAsia="楷体" w:hAnsi="楷体"/>
          <w:sz w:val="24"/>
        </w:rPr>
        <w:t>光度</w:t>
      </w:r>
      <w:r>
        <w:rPr>
          <w:rFonts w:eastAsia="楷体" w:hint="eastAsia"/>
          <w:sz w:val="24"/>
        </w:rPr>
        <w:t>。</w:t>
      </w:r>
      <w:r w:rsidRPr="004E5D4E">
        <w:rPr>
          <w:rFonts w:eastAsia="楷体"/>
          <w:sz w:val="24"/>
        </w:rPr>
        <w:t>1</w:t>
      </w:r>
      <w:r>
        <w:rPr>
          <w:rFonts w:eastAsia="楷体" w:hint="eastAsia"/>
          <w:sz w:val="24"/>
        </w:rPr>
        <w:t>、</w:t>
      </w:r>
      <w:r w:rsidRPr="004E5D4E">
        <w:rPr>
          <w:rFonts w:eastAsia="楷体" w:hAnsi="楷体"/>
          <w:sz w:val="24"/>
        </w:rPr>
        <w:t>对映异构体和手性分子</w:t>
      </w:r>
      <w:r>
        <w:rPr>
          <w:rFonts w:eastAsia="楷体" w:hint="eastAsia"/>
          <w:sz w:val="24"/>
        </w:rPr>
        <w:t>；</w:t>
      </w:r>
      <w:r w:rsidRPr="004E5D4E">
        <w:rPr>
          <w:rFonts w:eastAsia="楷体"/>
          <w:sz w:val="24"/>
        </w:rPr>
        <w:t>2</w:t>
      </w:r>
      <w:r>
        <w:rPr>
          <w:rFonts w:eastAsia="楷体" w:hint="eastAsia"/>
          <w:sz w:val="24"/>
        </w:rPr>
        <w:t>、</w:t>
      </w:r>
      <w:r w:rsidRPr="004E5D4E">
        <w:rPr>
          <w:rFonts w:eastAsia="楷体" w:hAnsi="楷体"/>
          <w:sz w:val="24"/>
        </w:rPr>
        <w:t>对映异构体的物理性质</w:t>
      </w:r>
      <w:r w:rsidRPr="004E5D4E">
        <w:rPr>
          <w:rFonts w:eastAsia="楷体"/>
          <w:sz w:val="24"/>
        </w:rPr>
        <w:t>—</w:t>
      </w:r>
      <w:r w:rsidRPr="004E5D4E">
        <w:rPr>
          <w:rFonts w:eastAsia="楷体" w:hAnsi="楷体"/>
          <w:sz w:val="24"/>
        </w:rPr>
        <w:t>光学活性</w:t>
      </w:r>
      <w:r>
        <w:rPr>
          <w:rFonts w:eastAsia="楷体" w:hint="eastAsia"/>
          <w:sz w:val="24"/>
        </w:rPr>
        <w:t>；</w:t>
      </w:r>
      <w:r w:rsidRPr="004E5D4E">
        <w:rPr>
          <w:rFonts w:eastAsia="楷体"/>
          <w:sz w:val="24"/>
        </w:rPr>
        <w:t>3</w:t>
      </w:r>
      <w:r>
        <w:rPr>
          <w:rFonts w:eastAsia="楷体" w:hint="eastAsia"/>
          <w:sz w:val="24"/>
        </w:rPr>
        <w:t>、</w:t>
      </w:r>
      <w:r w:rsidRPr="004E5D4E">
        <w:rPr>
          <w:rFonts w:eastAsia="楷体" w:hAnsi="楷体"/>
          <w:sz w:val="24"/>
        </w:rPr>
        <w:t>对映异构体构型的表示法</w:t>
      </w:r>
      <w:r w:rsidRPr="004E5D4E">
        <w:rPr>
          <w:rFonts w:eastAsia="楷体"/>
          <w:sz w:val="24"/>
        </w:rPr>
        <w:t>(D/L</w:t>
      </w:r>
      <w:r w:rsidRPr="004E5D4E">
        <w:rPr>
          <w:rFonts w:eastAsia="楷体" w:hAnsi="楷体"/>
          <w:sz w:val="24"/>
        </w:rPr>
        <w:t>法、</w:t>
      </w:r>
      <w:r w:rsidRPr="004E5D4E">
        <w:rPr>
          <w:rFonts w:eastAsia="楷体"/>
          <w:sz w:val="24"/>
        </w:rPr>
        <w:t>R/S</w:t>
      </w:r>
      <w:r w:rsidRPr="004E5D4E">
        <w:rPr>
          <w:rFonts w:eastAsia="楷体" w:hAnsi="楷体"/>
          <w:sz w:val="24"/>
        </w:rPr>
        <w:t>法</w:t>
      </w:r>
      <w:r w:rsidRPr="004E5D4E">
        <w:rPr>
          <w:rFonts w:eastAsia="楷体"/>
          <w:sz w:val="24"/>
        </w:rPr>
        <w:t>)</w:t>
      </w:r>
      <w:r>
        <w:rPr>
          <w:rFonts w:eastAsia="楷体" w:hint="eastAsia"/>
          <w:sz w:val="24"/>
        </w:rPr>
        <w:t>；</w:t>
      </w:r>
      <w:r>
        <w:rPr>
          <w:rFonts w:eastAsia="楷体" w:hint="eastAsia"/>
          <w:sz w:val="24"/>
        </w:rPr>
        <w:t>4</w:t>
      </w:r>
      <w:r>
        <w:rPr>
          <w:rFonts w:eastAsia="楷体" w:hint="eastAsia"/>
          <w:sz w:val="24"/>
        </w:rPr>
        <w:t>、</w:t>
      </w:r>
      <w:r w:rsidRPr="004E5D4E">
        <w:rPr>
          <w:rFonts w:eastAsia="楷体" w:hAnsi="楷体"/>
          <w:sz w:val="24"/>
        </w:rPr>
        <w:t>含一个</w:t>
      </w:r>
      <w:r>
        <w:rPr>
          <w:rFonts w:eastAsia="楷体" w:hAnsi="楷体" w:hint="eastAsia"/>
          <w:sz w:val="24"/>
        </w:rPr>
        <w:t>及一个</w:t>
      </w:r>
      <w:r w:rsidRPr="004E5D4E">
        <w:rPr>
          <w:rFonts w:eastAsia="楷体" w:hAnsi="楷体"/>
          <w:sz w:val="24"/>
        </w:rPr>
        <w:t>以上手性碳原子的化合物</w:t>
      </w:r>
      <w:r>
        <w:rPr>
          <w:rFonts w:eastAsia="楷体" w:hint="eastAsia"/>
          <w:sz w:val="24"/>
        </w:rPr>
        <w:t>；</w:t>
      </w:r>
      <w:r>
        <w:rPr>
          <w:rFonts w:eastAsia="楷体" w:hint="eastAsia"/>
          <w:sz w:val="24"/>
        </w:rPr>
        <w:t>5</w:t>
      </w:r>
      <w:r>
        <w:rPr>
          <w:rFonts w:eastAsia="楷体" w:hint="eastAsia"/>
          <w:sz w:val="24"/>
        </w:rPr>
        <w:t>、</w:t>
      </w:r>
      <w:r w:rsidRPr="004E5D4E">
        <w:rPr>
          <w:rFonts w:eastAsia="楷体" w:hAnsi="楷体"/>
          <w:sz w:val="24"/>
        </w:rPr>
        <w:t>含有其它手性原子的化合物</w:t>
      </w:r>
      <w:r>
        <w:rPr>
          <w:rFonts w:eastAsia="楷体" w:hint="eastAsia"/>
          <w:sz w:val="24"/>
        </w:rPr>
        <w:t>；</w:t>
      </w:r>
      <w:r>
        <w:rPr>
          <w:rFonts w:eastAsia="楷体" w:hint="eastAsia"/>
          <w:sz w:val="24"/>
        </w:rPr>
        <w:t>6</w:t>
      </w:r>
      <w:r>
        <w:rPr>
          <w:rFonts w:eastAsia="楷体" w:hint="eastAsia"/>
          <w:sz w:val="24"/>
        </w:rPr>
        <w:t>、</w:t>
      </w:r>
      <w:r w:rsidRPr="004E5D4E">
        <w:rPr>
          <w:rFonts w:eastAsia="楷体" w:hAnsi="楷体"/>
          <w:sz w:val="24"/>
        </w:rPr>
        <w:t>不含手性碳原子的化合物</w:t>
      </w:r>
      <w:r>
        <w:rPr>
          <w:rFonts w:eastAsia="楷体" w:hint="eastAsia"/>
          <w:sz w:val="24"/>
        </w:rPr>
        <w:t>；</w:t>
      </w:r>
      <w:r>
        <w:rPr>
          <w:rFonts w:eastAsia="楷体" w:hint="eastAsia"/>
          <w:sz w:val="24"/>
        </w:rPr>
        <w:t>7</w:t>
      </w:r>
      <w:r>
        <w:rPr>
          <w:rFonts w:eastAsia="楷体" w:hint="eastAsia"/>
          <w:sz w:val="24"/>
        </w:rPr>
        <w:t>、</w:t>
      </w:r>
      <w:r w:rsidRPr="004E5D4E">
        <w:rPr>
          <w:rFonts w:eastAsia="楷体" w:hAnsi="楷体"/>
          <w:sz w:val="24"/>
        </w:rPr>
        <w:t>环状化合物的立体异构</w:t>
      </w:r>
      <w:r>
        <w:rPr>
          <w:rFonts w:eastAsia="楷体" w:hint="eastAsia"/>
          <w:sz w:val="24"/>
        </w:rPr>
        <w:t>：</w:t>
      </w:r>
      <w:r w:rsidRPr="004E5D4E">
        <w:rPr>
          <w:rFonts w:eastAsia="楷体" w:hAnsi="楷体"/>
          <w:sz w:val="24"/>
        </w:rPr>
        <w:t>顺反异构</w:t>
      </w:r>
      <w:r>
        <w:rPr>
          <w:rFonts w:eastAsia="楷体" w:hint="eastAsia"/>
          <w:sz w:val="24"/>
        </w:rPr>
        <w:t>、</w:t>
      </w:r>
      <w:r w:rsidRPr="004E5D4E">
        <w:rPr>
          <w:rFonts w:eastAsia="楷体" w:hAnsi="楷体"/>
          <w:sz w:val="24"/>
        </w:rPr>
        <w:t>对映异构</w:t>
      </w:r>
      <w:r>
        <w:rPr>
          <w:rFonts w:eastAsia="楷体" w:hint="eastAsia"/>
          <w:sz w:val="24"/>
        </w:rPr>
        <w:t>；</w:t>
      </w:r>
      <w:r>
        <w:rPr>
          <w:rFonts w:eastAsia="楷体" w:hint="eastAsia"/>
          <w:sz w:val="24"/>
        </w:rPr>
        <w:t>8</w:t>
      </w:r>
      <w:r>
        <w:rPr>
          <w:rFonts w:eastAsia="楷体" w:hint="eastAsia"/>
          <w:sz w:val="24"/>
        </w:rPr>
        <w:t>、</w:t>
      </w:r>
      <w:r w:rsidRPr="004E5D4E">
        <w:rPr>
          <w:rFonts w:eastAsia="楷体" w:hAnsi="楷体"/>
          <w:sz w:val="24"/>
        </w:rPr>
        <w:t>对映体的化学性质</w:t>
      </w:r>
      <w:r>
        <w:rPr>
          <w:rFonts w:eastAsia="楷体" w:hint="eastAsia"/>
          <w:sz w:val="24"/>
        </w:rPr>
        <w:t>。</w:t>
      </w:r>
      <w:r w:rsidRPr="004E5D4E">
        <w:rPr>
          <w:rFonts w:eastAsia="楷体"/>
          <w:sz w:val="24"/>
        </w:rPr>
        <w:t xml:space="preserve"> </w:t>
      </w:r>
    </w:p>
    <w:p w:rsidR="005C3098" w:rsidRPr="004E5D4E" w:rsidRDefault="005C3098" w:rsidP="005C3098">
      <w:pPr>
        <w:spacing w:line="400" w:lineRule="exact"/>
        <w:rPr>
          <w:rFonts w:eastAsia="楷体"/>
          <w:b/>
          <w:sz w:val="24"/>
        </w:rPr>
      </w:pPr>
    </w:p>
    <w:p w:rsidR="005C3098" w:rsidRPr="006F7840" w:rsidRDefault="005C3098" w:rsidP="006F7840">
      <w:pPr>
        <w:numPr>
          <w:ilvl w:val="0"/>
          <w:numId w:val="1"/>
        </w:numPr>
        <w:tabs>
          <w:tab w:val="clear" w:pos="3497"/>
          <w:tab w:val="num" w:pos="-900"/>
        </w:tabs>
        <w:spacing w:line="400" w:lineRule="exact"/>
        <w:ind w:left="0" w:firstLine="0"/>
        <w:jc w:val="center"/>
        <w:rPr>
          <w:rFonts w:eastAsia="楷体" w:hAnsi="楷体"/>
          <w:b/>
          <w:sz w:val="30"/>
          <w:szCs w:val="30"/>
        </w:rPr>
      </w:pPr>
      <w:r w:rsidRPr="004E5D4E">
        <w:rPr>
          <w:rFonts w:eastAsia="楷体" w:hAnsi="楷体"/>
          <w:b/>
          <w:sz w:val="30"/>
          <w:szCs w:val="30"/>
        </w:rPr>
        <w:t>卤代烃</w:t>
      </w:r>
    </w:p>
    <w:p w:rsidR="005C3098" w:rsidRPr="004E5D4E" w:rsidRDefault="005C3098" w:rsidP="005C3098">
      <w:pPr>
        <w:widowControl/>
        <w:snapToGrid w:val="0"/>
        <w:spacing w:before="240" w:line="400" w:lineRule="exact"/>
        <w:ind w:firstLineChars="200" w:firstLine="482"/>
        <w:outlineLvl w:val="0"/>
        <w:rPr>
          <w:rFonts w:eastAsia="楷体"/>
          <w:sz w:val="24"/>
        </w:rPr>
      </w:pPr>
      <w:r w:rsidRPr="006550FD">
        <w:rPr>
          <w:rFonts w:eastAsia="楷体" w:hAnsi="楷体" w:hint="eastAsia"/>
          <w:b/>
          <w:sz w:val="24"/>
        </w:rPr>
        <w:t>基本要求：</w:t>
      </w:r>
      <w:r w:rsidRPr="004E5D4E">
        <w:rPr>
          <w:rFonts w:eastAsia="楷体"/>
          <w:sz w:val="24"/>
        </w:rPr>
        <w:t>1</w:t>
      </w:r>
      <w:r w:rsidRPr="004E5D4E">
        <w:rPr>
          <w:rFonts w:eastAsia="楷体" w:hAnsi="楷体"/>
          <w:sz w:val="24"/>
        </w:rPr>
        <w:t>、了解卤代烃的分类</w:t>
      </w:r>
      <w:r>
        <w:rPr>
          <w:rFonts w:eastAsia="楷体" w:hAnsi="楷体" w:hint="eastAsia"/>
          <w:sz w:val="24"/>
        </w:rPr>
        <w:t>和</w:t>
      </w:r>
      <w:r>
        <w:rPr>
          <w:rFonts w:eastAsia="楷体" w:hAnsi="楷体"/>
          <w:sz w:val="24"/>
        </w:rPr>
        <w:t>命名</w:t>
      </w:r>
      <w:r w:rsidRPr="004E5D4E">
        <w:rPr>
          <w:rFonts w:eastAsia="楷体" w:hAnsi="楷体"/>
          <w:sz w:val="24"/>
        </w:rPr>
        <w:t>；</w:t>
      </w:r>
      <w:r w:rsidRPr="004E5D4E">
        <w:rPr>
          <w:rFonts w:eastAsia="楷体"/>
          <w:sz w:val="24"/>
        </w:rPr>
        <w:t>2</w:t>
      </w:r>
      <w:r w:rsidRPr="004E5D4E">
        <w:rPr>
          <w:rFonts w:eastAsia="楷体" w:hAnsi="楷体"/>
          <w:sz w:val="24"/>
        </w:rPr>
        <w:t>、掌握卤代烷的化学性质；</w:t>
      </w:r>
      <w:r w:rsidRPr="004E5D4E">
        <w:rPr>
          <w:rFonts w:eastAsia="楷体"/>
          <w:sz w:val="24"/>
        </w:rPr>
        <w:t>3</w:t>
      </w:r>
      <w:r w:rsidRPr="004E5D4E">
        <w:rPr>
          <w:rFonts w:eastAsia="楷体" w:hAnsi="楷体"/>
          <w:sz w:val="24"/>
        </w:rPr>
        <w:t>、掌握卤代烷</w:t>
      </w:r>
      <w:proofErr w:type="gramStart"/>
      <w:r w:rsidRPr="004E5D4E">
        <w:rPr>
          <w:rFonts w:eastAsia="楷体" w:hAnsi="楷体"/>
          <w:sz w:val="24"/>
        </w:rPr>
        <w:t>的亲核取代</w:t>
      </w:r>
      <w:proofErr w:type="gramEnd"/>
      <w:r w:rsidRPr="004E5D4E">
        <w:rPr>
          <w:rFonts w:eastAsia="楷体" w:hAnsi="楷体"/>
          <w:sz w:val="24"/>
        </w:rPr>
        <w:t>反应历程及影响因素；</w:t>
      </w:r>
      <w:r w:rsidRPr="004E5D4E">
        <w:rPr>
          <w:rFonts w:eastAsia="楷体"/>
          <w:sz w:val="24"/>
        </w:rPr>
        <w:t>4</w:t>
      </w:r>
      <w:r w:rsidRPr="004E5D4E">
        <w:rPr>
          <w:rFonts w:eastAsia="楷体" w:hAnsi="楷体"/>
          <w:sz w:val="24"/>
        </w:rPr>
        <w:t>、掌握一卤代烯烃和一卤代芳烃的化学性质；</w:t>
      </w:r>
      <w:r w:rsidRPr="004E5D4E">
        <w:rPr>
          <w:rFonts w:eastAsia="楷体"/>
          <w:sz w:val="24"/>
        </w:rPr>
        <w:t>5</w:t>
      </w:r>
      <w:r w:rsidRPr="004E5D4E">
        <w:rPr>
          <w:rFonts w:eastAsia="楷体" w:hAnsi="楷体"/>
          <w:sz w:val="24"/>
        </w:rPr>
        <w:t>、掌握卤代烃的制法。</w:t>
      </w:r>
    </w:p>
    <w:p w:rsidR="005C3098" w:rsidRPr="004E5D4E" w:rsidRDefault="005C3098" w:rsidP="005C3098">
      <w:pPr>
        <w:spacing w:line="400" w:lineRule="exact"/>
        <w:ind w:firstLineChars="196" w:firstLine="472"/>
        <w:rPr>
          <w:rFonts w:eastAsia="楷体"/>
          <w:sz w:val="24"/>
        </w:rPr>
      </w:pPr>
      <w:r w:rsidRPr="006550FD">
        <w:rPr>
          <w:rFonts w:eastAsia="楷体" w:hAnsi="楷体" w:hint="eastAsia"/>
          <w:b/>
          <w:sz w:val="24"/>
        </w:rPr>
        <w:t>基本</w:t>
      </w:r>
      <w:r>
        <w:rPr>
          <w:rFonts w:eastAsia="楷体" w:hAnsi="楷体" w:hint="eastAsia"/>
          <w:b/>
          <w:sz w:val="24"/>
        </w:rPr>
        <w:t>概念和</w:t>
      </w:r>
      <w:r w:rsidRPr="006550FD">
        <w:rPr>
          <w:rFonts w:eastAsia="楷体" w:hAnsi="楷体" w:hint="eastAsia"/>
          <w:b/>
          <w:sz w:val="24"/>
        </w:rPr>
        <w:t>内容：</w:t>
      </w:r>
      <w:proofErr w:type="gramStart"/>
      <w:r w:rsidRPr="004E5D4E">
        <w:rPr>
          <w:rFonts w:eastAsia="楷体" w:hAnsi="楷体"/>
          <w:sz w:val="24"/>
        </w:rPr>
        <w:t>亲核取代</w:t>
      </w:r>
      <w:proofErr w:type="gramEnd"/>
      <w:r w:rsidRPr="004E5D4E">
        <w:rPr>
          <w:rFonts w:eastAsia="楷体" w:hAnsi="楷体"/>
          <w:sz w:val="24"/>
        </w:rPr>
        <w:t>反应历程（</w:t>
      </w:r>
      <w:r w:rsidRPr="004E5D4E">
        <w:rPr>
          <w:rFonts w:eastAsia="楷体"/>
          <w:sz w:val="24"/>
        </w:rPr>
        <w:t>S</w:t>
      </w:r>
      <w:r w:rsidRPr="00EC4639">
        <w:rPr>
          <w:rFonts w:eastAsia="楷体"/>
          <w:sz w:val="24"/>
          <w:vertAlign w:val="subscript"/>
        </w:rPr>
        <w:t>N</w:t>
      </w:r>
      <w:r w:rsidRPr="00EC4639">
        <w:rPr>
          <w:rFonts w:eastAsia="楷体"/>
          <w:sz w:val="24"/>
        </w:rPr>
        <w:t>1</w:t>
      </w:r>
      <w:r w:rsidRPr="004E5D4E">
        <w:rPr>
          <w:rFonts w:eastAsia="楷体" w:hAnsi="楷体"/>
          <w:sz w:val="24"/>
        </w:rPr>
        <w:t>、</w:t>
      </w:r>
      <w:r w:rsidRPr="004E5D4E">
        <w:rPr>
          <w:rFonts w:eastAsia="楷体"/>
          <w:sz w:val="24"/>
        </w:rPr>
        <w:t>S</w:t>
      </w:r>
      <w:r w:rsidRPr="00EC4639">
        <w:rPr>
          <w:rFonts w:eastAsia="楷体"/>
          <w:sz w:val="24"/>
          <w:vertAlign w:val="subscript"/>
        </w:rPr>
        <w:t>N</w:t>
      </w:r>
      <w:r w:rsidRPr="00EC4639">
        <w:rPr>
          <w:rFonts w:eastAsia="楷体"/>
          <w:sz w:val="24"/>
        </w:rPr>
        <w:t>2</w:t>
      </w:r>
      <w:r w:rsidRPr="004E5D4E">
        <w:rPr>
          <w:rFonts w:eastAsia="楷体" w:hAnsi="楷体"/>
          <w:sz w:val="24"/>
        </w:rPr>
        <w:t>）、消除反应历程（</w:t>
      </w:r>
      <w:r w:rsidRPr="004E5D4E">
        <w:rPr>
          <w:rFonts w:eastAsia="楷体"/>
          <w:sz w:val="24"/>
        </w:rPr>
        <w:t>E1</w:t>
      </w:r>
      <w:r w:rsidRPr="004E5D4E">
        <w:rPr>
          <w:rFonts w:eastAsia="楷体" w:hAnsi="楷体"/>
          <w:sz w:val="24"/>
        </w:rPr>
        <w:t>、</w:t>
      </w:r>
      <w:r w:rsidRPr="004E5D4E">
        <w:rPr>
          <w:rFonts w:eastAsia="楷体"/>
          <w:sz w:val="24"/>
        </w:rPr>
        <w:t>E2</w:t>
      </w:r>
      <w:r w:rsidRPr="004E5D4E">
        <w:rPr>
          <w:rFonts w:eastAsia="楷体" w:hAnsi="楷体"/>
          <w:sz w:val="24"/>
        </w:rPr>
        <w:t>）、</w:t>
      </w:r>
      <w:r w:rsidRPr="004E5D4E">
        <w:rPr>
          <w:rFonts w:eastAsia="楷体"/>
          <w:sz w:val="24"/>
        </w:rPr>
        <w:t>Grignard</w:t>
      </w:r>
      <w:r w:rsidRPr="004E5D4E">
        <w:rPr>
          <w:rFonts w:eastAsia="楷体" w:hAnsi="楷体"/>
          <w:sz w:val="24"/>
        </w:rPr>
        <w:t>试剂、有机</w:t>
      </w:r>
      <w:proofErr w:type="gramStart"/>
      <w:r w:rsidRPr="004E5D4E">
        <w:rPr>
          <w:rFonts w:eastAsia="楷体" w:hAnsi="楷体"/>
          <w:sz w:val="24"/>
        </w:rPr>
        <w:t>锂</w:t>
      </w:r>
      <w:proofErr w:type="gramEnd"/>
      <w:r w:rsidRPr="004E5D4E">
        <w:rPr>
          <w:rFonts w:eastAsia="楷体" w:hAnsi="楷体"/>
          <w:sz w:val="24"/>
        </w:rPr>
        <w:t>化合物</w:t>
      </w:r>
      <w:r>
        <w:rPr>
          <w:rFonts w:eastAsia="楷体" w:hAnsi="楷体" w:hint="eastAsia"/>
          <w:sz w:val="24"/>
        </w:rPr>
        <w:t>。</w:t>
      </w:r>
      <w:r w:rsidRPr="004E5D4E">
        <w:rPr>
          <w:rFonts w:eastAsia="楷体"/>
          <w:sz w:val="24"/>
        </w:rPr>
        <w:t>1</w:t>
      </w:r>
      <w:r>
        <w:rPr>
          <w:rFonts w:eastAsia="楷体" w:hint="eastAsia"/>
          <w:sz w:val="24"/>
        </w:rPr>
        <w:t>、</w:t>
      </w:r>
      <w:r w:rsidRPr="004E5D4E">
        <w:rPr>
          <w:rFonts w:eastAsia="楷体" w:hAnsi="楷体"/>
          <w:sz w:val="24"/>
        </w:rPr>
        <w:t>卤代烃的分类、命名及同分异构</w:t>
      </w:r>
      <w:r>
        <w:rPr>
          <w:rFonts w:eastAsia="楷体" w:hint="eastAsia"/>
          <w:sz w:val="24"/>
        </w:rPr>
        <w:t>；</w:t>
      </w:r>
      <w:r w:rsidRPr="004E5D4E">
        <w:rPr>
          <w:rFonts w:eastAsia="楷体"/>
          <w:sz w:val="24"/>
        </w:rPr>
        <w:t>2</w:t>
      </w:r>
      <w:r>
        <w:rPr>
          <w:rFonts w:eastAsia="楷体" w:hint="eastAsia"/>
          <w:sz w:val="24"/>
        </w:rPr>
        <w:t>、</w:t>
      </w:r>
      <w:r w:rsidRPr="004E5D4E">
        <w:rPr>
          <w:rFonts w:eastAsia="楷体" w:hAnsi="楷体"/>
          <w:sz w:val="24"/>
        </w:rPr>
        <w:t>卤代烃的物理性质</w:t>
      </w:r>
      <w:r>
        <w:rPr>
          <w:rFonts w:eastAsia="楷体" w:hint="eastAsia"/>
          <w:sz w:val="24"/>
        </w:rPr>
        <w:t>；</w:t>
      </w:r>
      <w:r w:rsidRPr="004E5D4E">
        <w:rPr>
          <w:rFonts w:eastAsia="楷体"/>
          <w:sz w:val="24"/>
        </w:rPr>
        <w:t>3</w:t>
      </w:r>
      <w:r>
        <w:rPr>
          <w:rFonts w:eastAsia="楷体" w:hint="eastAsia"/>
          <w:sz w:val="24"/>
        </w:rPr>
        <w:t>、</w:t>
      </w:r>
      <w:r w:rsidRPr="004E5D4E">
        <w:rPr>
          <w:rFonts w:eastAsia="楷体" w:hAnsi="楷体"/>
          <w:sz w:val="24"/>
        </w:rPr>
        <w:t>卤代烃的反应</w:t>
      </w:r>
      <w:r>
        <w:rPr>
          <w:rFonts w:eastAsia="楷体" w:hint="eastAsia"/>
          <w:sz w:val="24"/>
        </w:rPr>
        <w:t>：</w:t>
      </w:r>
      <w:proofErr w:type="gramStart"/>
      <w:r w:rsidRPr="004E5D4E">
        <w:rPr>
          <w:rFonts w:eastAsia="楷体" w:hAnsi="楷体"/>
          <w:sz w:val="24"/>
        </w:rPr>
        <w:t>亲核取代</w:t>
      </w:r>
      <w:proofErr w:type="gramEnd"/>
      <w:r w:rsidRPr="004E5D4E">
        <w:rPr>
          <w:rFonts w:eastAsia="楷体" w:hAnsi="楷体"/>
          <w:sz w:val="24"/>
        </w:rPr>
        <w:t>反应（水解、醇解、氨解、氰解、卤离子交换、与</w:t>
      </w:r>
      <w:r w:rsidRPr="004E5D4E">
        <w:rPr>
          <w:rFonts w:eastAsia="楷体"/>
          <w:sz w:val="24"/>
        </w:rPr>
        <w:t>AgNO</w:t>
      </w:r>
      <w:r w:rsidRPr="007C38D7">
        <w:rPr>
          <w:rFonts w:eastAsia="楷体"/>
          <w:sz w:val="24"/>
          <w:vertAlign w:val="subscript"/>
        </w:rPr>
        <w:t>3</w:t>
      </w:r>
      <w:r w:rsidRPr="004E5D4E">
        <w:rPr>
          <w:rFonts w:eastAsia="楷体" w:hAnsi="楷体"/>
          <w:sz w:val="24"/>
        </w:rPr>
        <w:t>作用）</w:t>
      </w:r>
      <w:r>
        <w:rPr>
          <w:rFonts w:eastAsia="楷体" w:hAnsi="楷体" w:hint="eastAsia"/>
          <w:sz w:val="24"/>
        </w:rPr>
        <w:t>、</w:t>
      </w:r>
      <w:r w:rsidRPr="004E5D4E">
        <w:rPr>
          <w:rFonts w:eastAsia="楷体" w:hAnsi="楷体"/>
          <w:sz w:val="24"/>
        </w:rPr>
        <w:t>消除反应</w:t>
      </w:r>
      <w:r>
        <w:rPr>
          <w:rFonts w:eastAsia="楷体" w:hint="eastAsia"/>
          <w:sz w:val="24"/>
        </w:rPr>
        <w:t>、</w:t>
      </w:r>
      <w:r w:rsidRPr="004E5D4E">
        <w:rPr>
          <w:rFonts w:eastAsia="楷体" w:hAnsi="楷体"/>
          <w:sz w:val="24"/>
        </w:rPr>
        <w:t>与金属反应</w:t>
      </w:r>
      <w:r>
        <w:rPr>
          <w:rFonts w:eastAsia="楷体" w:hint="eastAsia"/>
          <w:sz w:val="24"/>
        </w:rPr>
        <w:t>、</w:t>
      </w:r>
      <w:r w:rsidRPr="004E5D4E">
        <w:rPr>
          <w:rFonts w:eastAsia="楷体" w:hAnsi="楷体"/>
          <w:sz w:val="24"/>
        </w:rPr>
        <w:t>还原反应</w:t>
      </w:r>
      <w:r>
        <w:rPr>
          <w:rFonts w:eastAsia="楷体" w:hint="eastAsia"/>
          <w:sz w:val="24"/>
        </w:rPr>
        <w:t>；</w:t>
      </w:r>
      <w:r w:rsidRPr="004E5D4E">
        <w:rPr>
          <w:rFonts w:eastAsia="楷体"/>
          <w:sz w:val="24"/>
        </w:rPr>
        <w:t>4</w:t>
      </w:r>
      <w:r>
        <w:rPr>
          <w:rFonts w:eastAsia="楷体" w:hint="eastAsia"/>
          <w:sz w:val="24"/>
        </w:rPr>
        <w:t>、</w:t>
      </w:r>
      <w:r w:rsidRPr="004E5D4E">
        <w:rPr>
          <w:rFonts w:eastAsia="楷体" w:hAnsi="楷体"/>
          <w:sz w:val="24"/>
        </w:rPr>
        <w:t>卤代烃的制法</w:t>
      </w:r>
      <w:r>
        <w:rPr>
          <w:rFonts w:eastAsia="楷体" w:hint="eastAsia"/>
          <w:sz w:val="24"/>
        </w:rPr>
        <w:t>；</w:t>
      </w:r>
      <w:r w:rsidRPr="004E5D4E">
        <w:rPr>
          <w:rFonts w:eastAsia="楷体"/>
          <w:sz w:val="24"/>
        </w:rPr>
        <w:t>5</w:t>
      </w:r>
      <w:r>
        <w:rPr>
          <w:rFonts w:eastAsia="楷体" w:hint="eastAsia"/>
          <w:sz w:val="24"/>
        </w:rPr>
        <w:t>、</w:t>
      </w:r>
      <w:r w:rsidRPr="004E5D4E">
        <w:rPr>
          <w:rFonts w:eastAsia="楷体" w:hAnsi="楷体"/>
          <w:sz w:val="24"/>
        </w:rPr>
        <w:t>卤代烃的一些重要应用</w:t>
      </w:r>
      <w:r>
        <w:rPr>
          <w:rFonts w:eastAsia="楷体" w:hAnsi="楷体" w:hint="eastAsia"/>
          <w:sz w:val="24"/>
        </w:rPr>
        <w:t>。</w:t>
      </w:r>
    </w:p>
    <w:p w:rsidR="005C3098" w:rsidRPr="004E5D4E" w:rsidRDefault="005C3098" w:rsidP="005C3098">
      <w:pPr>
        <w:spacing w:line="400" w:lineRule="exact"/>
        <w:rPr>
          <w:rFonts w:eastAsia="楷体"/>
          <w:b/>
          <w:sz w:val="24"/>
        </w:rPr>
      </w:pPr>
    </w:p>
    <w:p w:rsidR="005C3098" w:rsidRPr="006F7840" w:rsidRDefault="005C3098" w:rsidP="006F7840">
      <w:pPr>
        <w:numPr>
          <w:ilvl w:val="0"/>
          <w:numId w:val="1"/>
        </w:numPr>
        <w:tabs>
          <w:tab w:val="clear" w:pos="3497"/>
          <w:tab w:val="num" w:pos="-900"/>
        </w:tabs>
        <w:spacing w:line="400" w:lineRule="exact"/>
        <w:ind w:left="0" w:firstLine="0"/>
        <w:jc w:val="center"/>
        <w:rPr>
          <w:rFonts w:eastAsia="楷体" w:hAnsi="楷体"/>
          <w:b/>
          <w:sz w:val="30"/>
          <w:szCs w:val="30"/>
        </w:rPr>
      </w:pPr>
      <w:r w:rsidRPr="004E5D4E">
        <w:rPr>
          <w:rFonts w:eastAsia="楷体" w:hAnsi="楷体"/>
          <w:b/>
          <w:sz w:val="30"/>
          <w:szCs w:val="30"/>
        </w:rPr>
        <w:t>醇、</w:t>
      </w:r>
      <w:r w:rsidRPr="006F7840">
        <w:rPr>
          <w:rFonts w:eastAsia="楷体" w:hAnsi="楷体"/>
          <w:b/>
          <w:sz w:val="30"/>
          <w:szCs w:val="30"/>
        </w:rPr>
        <w:t xml:space="preserve"> </w:t>
      </w:r>
      <w:proofErr w:type="gramStart"/>
      <w:r w:rsidRPr="004E5D4E">
        <w:rPr>
          <w:rFonts w:eastAsia="楷体" w:hAnsi="楷体"/>
          <w:b/>
          <w:sz w:val="30"/>
          <w:szCs w:val="30"/>
        </w:rPr>
        <w:t>酚</w:t>
      </w:r>
      <w:proofErr w:type="gramEnd"/>
      <w:r w:rsidRPr="004E5D4E">
        <w:rPr>
          <w:rFonts w:eastAsia="楷体" w:hAnsi="楷体"/>
          <w:b/>
          <w:sz w:val="30"/>
          <w:szCs w:val="30"/>
        </w:rPr>
        <w:t>、</w:t>
      </w:r>
      <w:r w:rsidRPr="006F7840">
        <w:rPr>
          <w:rFonts w:eastAsia="楷体" w:hAnsi="楷体"/>
          <w:b/>
          <w:sz w:val="30"/>
          <w:szCs w:val="30"/>
        </w:rPr>
        <w:t xml:space="preserve"> </w:t>
      </w:r>
      <w:r w:rsidRPr="004E5D4E">
        <w:rPr>
          <w:rFonts w:eastAsia="楷体" w:hAnsi="楷体"/>
          <w:b/>
          <w:sz w:val="30"/>
          <w:szCs w:val="30"/>
        </w:rPr>
        <w:t>醚</w:t>
      </w:r>
    </w:p>
    <w:p w:rsidR="005C3098" w:rsidRPr="004E5D4E" w:rsidRDefault="005C3098" w:rsidP="005C3098">
      <w:pPr>
        <w:spacing w:line="400" w:lineRule="exact"/>
        <w:ind w:firstLineChars="196" w:firstLine="472"/>
        <w:rPr>
          <w:rFonts w:eastAsia="楷体"/>
          <w:sz w:val="24"/>
        </w:rPr>
      </w:pPr>
      <w:r w:rsidRPr="006550FD">
        <w:rPr>
          <w:rFonts w:eastAsia="楷体" w:hAnsi="楷体" w:hint="eastAsia"/>
          <w:b/>
          <w:sz w:val="24"/>
        </w:rPr>
        <w:t>基本要求：</w:t>
      </w:r>
      <w:r w:rsidRPr="004E5D4E">
        <w:rPr>
          <w:rFonts w:eastAsia="楷体"/>
          <w:sz w:val="24"/>
        </w:rPr>
        <w:t>1</w:t>
      </w:r>
      <w:r w:rsidRPr="004E5D4E">
        <w:rPr>
          <w:rFonts w:eastAsia="楷体" w:hAnsi="楷体"/>
          <w:sz w:val="24"/>
        </w:rPr>
        <w:t>、掌握醇、</w:t>
      </w:r>
      <w:proofErr w:type="gramStart"/>
      <w:r w:rsidRPr="004E5D4E">
        <w:rPr>
          <w:rFonts w:eastAsia="楷体" w:hAnsi="楷体"/>
          <w:sz w:val="24"/>
        </w:rPr>
        <w:t>酚</w:t>
      </w:r>
      <w:proofErr w:type="gramEnd"/>
      <w:r w:rsidRPr="004E5D4E">
        <w:rPr>
          <w:rFonts w:eastAsia="楷体" w:hAnsi="楷体"/>
          <w:sz w:val="24"/>
        </w:rPr>
        <w:t>、</w:t>
      </w:r>
      <w:proofErr w:type="gramStart"/>
      <w:r w:rsidRPr="004E5D4E">
        <w:rPr>
          <w:rFonts w:eastAsia="楷体" w:hAnsi="楷体"/>
          <w:sz w:val="24"/>
        </w:rPr>
        <w:t>醚的结构</w:t>
      </w:r>
      <w:proofErr w:type="gramEnd"/>
      <w:r>
        <w:rPr>
          <w:rFonts w:eastAsia="楷体" w:hAnsi="楷体" w:hint="eastAsia"/>
          <w:sz w:val="24"/>
        </w:rPr>
        <w:t>、</w:t>
      </w:r>
      <w:r w:rsidRPr="004E5D4E">
        <w:rPr>
          <w:rFonts w:eastAsia="楷体" w:hAnsi="楷体"/>
          <w:sz w:val="24"/>
        </w:rPr>
        <w:t>命名</w:t>
      </w:r>
      <w:r>
        <w:rPr>
          <w:rFonts w:eastAsia="楷体" w:hAnsi="楷体" w:hint="eastAsia"/>
          <w:sz w:val="24"/>
        </w:rPr>
        <w:t>、</w:t>
      </w:r>
      <w:r>
        <w:rPr>
          <w:rFonts w:eastAsia="楷体" w:hAnsi="楷体"/>
          <w:sz w:val="24"/>
        </w:rPr>
        <w:t>物理性质及</w:t>
      </w:r>
      <w:r w:rsidRPr="004E5D4E">
        <w:rPr>
          <w:rFonts w:eastAsia="楷体" w:hAnsi="楷体"/>
          <w:sz w:val="24"/>
        </w:rPr>
        <w:t>光谱性质；</w:t>
      </w:r>
      <w:r>
        <w:rPr>
          <w:rFonts w:eastAsia="楷体" w:hint="eastAsia"/>
          <w:sz w:val="24"/>
        </w:rPr>
        <w:t>2</w:t>
      </w:r>
      <w:r w:rsidRPr="004E5D4E">
        <w:rPr>
          <w:rFonts w:eastAsia="楷体" w:hAnsi="楷体"/>
          <w:sz w:val="24"/>
        </w:rPr>
        <w:t>、掌握醇、</w:t>
      </w:r>
      <w:proofErr w:type="gramStart"/>
      <w:r w:rsidRPr="004E5D4E">
        <w:rPr>
          <w:rFonts w:eastAsia="楷体" w:hAnsi="楷体"/>
          <w:sz w:val="24"/>
        </w:rPr>
        <w:t>酚</w:t>
      </w:r>
      <w:proofErr w:type="gramEnd"/>
      <w:r w:rsidRPr="004E5D4E">
        <w:rPr>
          <w:rFonts w:eastAsia="楷体" w:hAnsi="楷体"/>
          <w:sz w:val="24"/>
        </w:rPr>
        <w:t>、</w:t>
      </w:r>
      <w:proofErr w:type="gramStart"/>
      <w:r w:rsidRPr="004E5D4E">
        <w:rPr>
          <w:rFonts w:eastAsia="楷体" w:hAnsi="楷体"/>
          <w:sz w:val="24"/>
        </w:rPr>
        <w:t>醚的化学性质</w:t>
      </w:r>
      <w:proofErr w:type="gramEnd"/>
      <w:r w:rsidRPr="004E5D4E">
        <w:rPr>
          <w:rFonts w:eastAsia="楷体" w:hAnsi="楷体"/>
          <w:sz w:val="24"/>
        </w:rPr>
        <w:t>；</w:t>
      </w:r>
      <w:r w:rsidRPr="004E5D4E">
        <w:rPr>
          <w:rFonts w:eastAsia="楷体"/>
          <w:sz w:val="24"/>
        </w:rPr>
        <w:t>4</w:t>
      </w:r>
      <w:r w:rsidRPr="004E5D4E">
        <w:rPr>
          <w:rFonts w:eastAsia="楷体" w:hAnsi="楷体"/>
          <w:sz w:val="24"/>
        </w:rPr>
        <w:t>、掌握醇、苯酚、</w:t>
      </w:r>
      <w:proofErr w:type="gramStart"/>
      <w:r w:rsidRPr="004E5D4E">
        <w:rPr>
          <w:rFonts w:eastAsia="楷体" w:hAnsi="楷体"/>
          <w:sz w:val="24"/>
        </w:rPr>
        <w:t>醚的制备</w:t>
      </w:r>
      <w:proofErr w:type="gramEnd"/>
      <w:r w:rsidRPr="004E5D4E">
        <w:rPr>
          <w:rFonts w:eastAsia="楷体" w:hAnsi="楷体"/>
          <w:sz w:val="24"/>
        </w:rPr>
        <w:t>；</w:t>
      </w:r>
      <w:r w:rsidRPr="004E5D4E">
        <w:rPr>
          <w:rFonts w:eastAsia="楷体"/>
          <w:sz w:val="24"/>
        </w:rPr>
        <w:t>5</w:t>
      </w:r>
      <w:r w:rsidRPr="004E5D4E">
        <w:rPr>
          <w:rFonts w:eastAsia="楷体" w:hAnsi="楷体"/>
          <w:sz w:val="24"/>
        </w:rPr>
        <w:t>、掌握</w:t>
      </w:r>
      <w:r w:rsidRPr="004E5D4E">
        <w:rPr>
          <w:rFonts w:eastAsia="楷体"/>
          <w:sz w:val="24"/>
        </w:rPr>
        <w:t>β-</w:t>
      </w:r>
      <w:r w:rsidRPr="004E5D4E">
        <w:rPr>
          <w:rFonts w:eastAsia="楷体" w:hAnsi="楷体"/>
          <w:sz w:val="24"/>
        </w:rPr>
        <w:t>消除反应历程及消除反应</w:t>
      </w:r>
      <w:proofErr w:type="gramStart"/>
      <w:r w:rsidRPr="004E5D4E">
        <w:rPr>
          <w:rFonts w:eastAsia="楷体" w:hAnsi="楷体"/>
          <w:sz w:val="24"/>
        </w:rPr>
        <w:t>与亲核取代</w:t>
      </w:r>
      <w:proofErr w:type="gramEnd"/>
      <w:r w:rsidRPr="004E5D4E">
        <w:rPr>
          <w:rFonts w:eastAsia="楷体" w:hAnsi="楷体"/>
          <w:sz w:val="24"/>
        </w:rPr>
        <w:t>反应的竞争。</w:t>
      </w:r>
    </w:p>
    <w:p w:rsidR="005C3098" w:rsidRPr="004E5D4E" w:rsidRDefault="005C3098" w:rsidP="005C3098">
      <w:pPr>
        <w:spacing w:line="400" w:lineRule="exact"/>
        <w:ind w:firstLineChars="196" w:firstLine="472"/>
        <w:rPr>
          <w:rFonts w:eastAsia="楷体"/>
          <w:sz w:val="24"/>
        </w:rPr>
      </w:pPr>
      <w:r w:rsidRPr="006550FD">
        <w:rPr>
          <w:rFonts w:eastAsia="楷体" w:hAnsi="楷体" w:hint="eastAsia"/>
          <w:b/>
          <w:sz w:val="24"/>
        </w:rPr>
        <w:t>基本内容：</w:t>
      </w:r>
      <w:r w:rsidRPr="004E5D4E">
        <w:rPr>
          <w:rFonts w:eastAsia="楷体"/>
          <w:sz w:val="24"/>
        </w:rPr>
        <w:t>1</w:t>
      </w:r>
      <w:r>
        <w:rPr>
          <w:rFonts w:eastAsia="楷体" w:hint="eastAsia"/>
          <w:sz w:val="24"/>
        </w:rPr>
        <w:t>、</w:t>
      </w:r>
      <w:r w:rsidRPr="004E5D4E">
        <w:rPr>
          <w:rFonts w:eastAsia="楷体" w:hAnsi="楷体"/>
          <w:sz w:val="24"/>
        </w:rPr>
        <w:t>醇的结构、分类和命名</w:t>
      </w:r>
      <w:r>
        <w:rPr>
          <w:rFonts w:eastAsia="楷体" w:hint="eastAsia"/>
          <w:sz w:val="24"/>
        </w:rPr>
        <w:t>；</w:t>
      </w:r>
      <w:r w:rsidRPr="004E5D4E">
        <w:rPr>
          <w:rFonts w:eastAsia="楷体"/>
          <w:sz w:val="24"/>
        </w:rPr>
        <w:t>2</w:t>
      </w:r>
      <w:r>
        <w:rPr>
          <w:rFonts w:eastAsia="楷体" w:hint="eastAsia"/>
          <w:sz w:val="24"/>
        </w:rPr>
        <w:t>、</w:t>
      </w:r>
      <w:r w:rsidRPr="004E5D4E">
        <w:rPr>
          <w:rFonts w:eastAsia="楷体" w:hAnsi="楷体"/>
          <w:sz w:val="24"/>
        </w:rPr>
        <w:t>醇的物理性质</w:t>
      </w:r>
      <w:r>
        <w:rPr>
          <w:rFonts w:eastAsia="楷体" w:hint="eastAsia"/>
          <w:sz w:val="24"/>
        </w:rPr>
        <w:t>和</w:t>
      </w:r>
      <w:r w:rsidRPr="004E5D4E">
        <w:rPr>
          <w:rFonts w:eastAsia="楷体" w:hAnsi="楷体"/>
          <w:sz w:val="24"/>
        </w:rPr>
        <w:t>反应</w:t>
      </w:r>
      <w:r>
        <w:rPr>
          <w:rFonts w:eastAsia="楷体" w:hint="eastAsia"/>
          <w:sz w:val="24"/>
        </w:rPr>
        <w:t>：</w:t>
      </w:r>
      <w:r w:rsidRPr="004E5D4E">
        <w:rPr>
          <w:rFonts w:eastAsia="楷体" w:hAnsi="楷体"/>
          <w:sz w:val="24"/>
        </w:rPr>
        <w:t>醇的酸性和碱性</w:t>
      </w:r>
      <w:r>
        <w:rPr>
          <w:rFonts w:eastAsia="楷体" w:hint="eastAsia"/>
          <w:sz w:val="24"/>
        </w:rPr>
        <w:t>、</w:t>
      </w:r>
      <w:r w:rsidRPr="004E5D4E">
        <w:rPr>
          <w:rFonts w:eastAsia="楷体" w:hAnsi="楷体"/>
          <w:sz w:val="24"/>
        </w:rPr>
        <w:t>醇的氧化</w:t>
      </w:r>
      <w:r>
        <w:rPr>
          <w:rFonts w:eastAsia="楷体" w:hint="eastAsia"/>
          <w:sz w:val="24"/>
        </w:rPr>
        <w:t>、</w:t>
      </w:r>
      <w:r w:rsidRPr="004E5D4E">
        <w:rPr>
          <w:rFonts w:eastAsia="楷体" w:hAnsi="楷体"/>
          <w:sz w:val="24"/>
        </w:rPr>
        <w:t>醇和无机含氧酸作用</w:t>
      </w:r>
      <w:r w:rsidRPr="004E5D4E">
        <w:rPr>
          <w:rFonts w:eastAsia="楷体"/>
          <w:sz w:val="24"/>
        </w:rPr>
        <w:t>—</w:t>
      </w:r>
      <w:r w:rsidRPr="004E5D4E">
        <w:rPr>
          <w:rFonts w:eastAsia="楷体" w:hAnsi="楷体"/>
          <w:sz w:val="24"/>
        </w:rPr>
        <w:t>氢氧键断裂生成酯的反应</w:t>
      </w:r>
      <w:r>
        <w:rPr>
          <w:rFonts w:eastAsia="楷体" w:hint="eastAsia"/>
          <w:sz w:val="24"/>
        </w:rPr>
        <w:t>、</w:t>
      </w:r>
      <w:r w:rsidRPr="004E5D4E">
        <w:rPr>
          <w:rFonts w:eastAsia="楷体" w:hAnsi="楷体"/>
          <w:sz w:val="24"/>
        </w:rPr>
        <w:t>卤化作用</w:t>
      </w:r>
      <w:r>
        <w:rPr>
          <w:rFonts w:eastAsia="楷体" w:hint="eastAsia"/>
          <w:sz w:val="24"/>
        </w:rPr>
        <w:t>、</w:t>
      </w:r>
      <w:r w:rsidRPr="004E5D4E">
        <w:rPr>
          <w:rFonts w:eastAsia="楷体" w:hAnsi="楷体"/>
          <w:sz w:val="24"/>
        </w:rPr>
        <w:t>醇的脱水反应</w:t>
      </w:r>
      <w:r>
        <w:rPr>
          <w:rFonts w:eastAsia="楷体" w:hint="eastAsia"/>
          <w:sz w:val="24"/>
        </w:rPr>
        <w:t>；</w:t>
      </w:r>
      <w:r>
        <w:rPr>
          <w:rFonts w:eastAsia="楷体" w:hint="eastAsia"/>
          <w:sz w:val="24"/>
        </w:rPr>
        <w:t>3</w:t>
      </w:r>
      <w:r>
        <w:rPr>
          <w:rFonts w:eastAsia="楷体" w:hint="eastAsia"/>
          <w:sz w:val="24"/>
        </w:rPr>
        <w:t>、</w:t>
      </w:r>
      <w:r w:rsidRPr="004E5D4E">
        <w:rPr>
          <w:rFonts w:eastAsia="楷体" w:hAnsi="楷体"/>
          <w:sz w:val="24"/>
        </w:rPr>
        <w:t>多元醇的特性</w:t>
      </w:r>
      <w:r>
        <w:rPr>
          <w:rFonts w:eastAsia="楷体" w:hint="eastAsia"/>
          <w:sz w:val="24"/>
        </w:rPr>
        <w:t>；</w:t>
      </w:r>
      <w:r>
        <w:rPr>
          <w:rFonts w:eastAsia="楷体" w:hint="eastAsia"/>
          <w:sz w:val="24"/>
        </w:rPr>
        <w:t>4</w:t>
      </w:r>
      <w:r>
        <w:rPr>
          <w:rFonts w:eastAsia="楷体" w:hint="eastAsia"/>
          <w:sz w:val="24"/>
        </w:rPr>
        <w:t>、</w:t>
      </w:r>
      <w:r w:rsidRPr="004E5D4E">
        <w:rPr>
          <w:rFonts w:eastAsia="楷体" w:hAnsi="楷体"/>
          <w:sz w:val="24"/>
        </w:rPr>
        <w:t>热消除反应</w:t>
      </w:r>
      <w:r>
        <w:rPr>
          <w:rFonts w:eastAsia="楷体" w:hint="eastAsia"/>
          <w:sz w:val="24"/>
        </w:rPr>
        <w:t>；</w:t>
      </w:r>
      <w:r>
        <w:rPr>
          <w:rFonts w:eastAsia="楷体" w:hint="eastAsia"/>
          <w:sz w:val="24"/>
        </w:rPr>
        <w:t>5</w:t>
      </w:r>
      <w:r>
        <w:rPr>
          <w:rFonts w:eastAsia="楷体" w:hint="eastAsia"/>
          <w:sz w:val="24"/>
        </w:rPr>
        <w:t>、</w:t>
      </w:r>
      <w:proofErr w:type="gramStart"/>
      <w:r w:rsidRPr="004E5D4E">
        <w:rPr>
          <w:rFonts w:eastAsia="楷体" w:hAnsi="楷体"/>
          <w:sz w:val="24"/>
        </w:rPr>
        <w:t>酚</w:t>
      </w:r>
      <w:proofErr w:type="gramEnd"/>
      <w:r w:rsidRPr="004E5D4E">
        <w:rPr>
          <w:rFonts w:eastAsia="楷体" w:hAnsi="楷体"/>
          <w:sz w:val="24"/>
        </w:rPr>
        <w:t>的结构、分类和命名</w:t>
      </w:r>
      <w:r>
        <w:rPr>
          <w:rFonts w:eastAsia="楷体" w:hint="eastAsia"/>
          <w:sz w:val="24"/>
        </w:rPr>
        <w:t>；</w:t>
      </w:r>
      <w:r>
        <w:rPr>
          <w:rFonts w:eastAsia="楷体" w:hint="eastAsia"/>
          <w:sz w:val="24"/>
        </w:rPr>
        <w:t>6</w:t>
      </w:r>
      <w:r>
        <w:rPr>
          <w:rFonts w:eastAsia="楷体" w:hint="eastAsia"/>
          <w:sz w:val="24"/>
        </w:rPr>
        <w:t>、</w:t>
      </w:r>
      <w:proofErr w:type="gramStart"/>
      <w:r w:rsidRPr="004E5D4E">
        <w:rPr>
          <w:rFonts w:eastAsia="楷体" w:hAnsi="楷体"/>
          <w:sz w:val="24"/>
        </w:rPr>
        <w:t>酚</w:t>
      </w:r>
      <w:proofErr w:type="gramEnd"/>
      <w:r w:rsidRPr="004E5D4E">
        <w:rPr>
          <w:rFonts w:eastAsia="楷体" w:hAnsi="楷体"/>
          <w:sz w:val="24"/>
        </w:rPr>
        <w:t>的物理性质</w:t>
      </w:r>
      <w:r>
        <w:rPr>
          <w:rFonts w:eastAsia="楷体" w:hint="eastAsia"/>
          <w:sz w:val="24"/>
        </w:rPr>
        <w:t>和</w:t>
      </w:r>
      <w:r w:rsidRPr="004E5D4E">
        <w:rPr>
          <w:rFonts w:eastAsia="楷体" w:hAnsi="楷体"/>
          <w:sz w:val="24"/>
        </w:rPr>
        <w:t>反应</w:t>
      </w:r>
      <w:r>
        <w:rPr>
          <w:rFonts w:eastAsia="楷体" w:hint="eastAsia"/>
          <w:sz w:val="24"/>
        </w:rPr>
        <w:t>：</w:t>
      </w:r>
      <w:proofErr w:type="gramStart"/>
      <w:r w:rsidRPr="004E5D4E">
        <w:rPr>
          <w:rFonts w:eastAsia="楷体" w:hAnsi="楷体"/>
          <w:sz w:val="24"/>
        </w:rPr>
        <w:t>酚</w:t>
      </w:r>
      <w:proofErr w:type="gramEnd"/>
      <w:r w:rsidRPr="004E5D4E">
        <w:rPr>
          <w:rFonts w:eastAsia="楷体" w:hAnsi="楷体"/>
          <w:sz w:val="24"/>
        </w:rPr>
        <w:t>的酸性</w:t>
      </w:r>
      <w:r>
        <w:rPr>
          <w:rFonts w:eastAsia="楷体" w:hint="eastAsia"/>
          <w:sz w:val="24"/>
        </w:rPr>
        <w:t>、</w:t>
      </w:r>
      <w:r w:rsidRPr="004E5D4E">
        <w:rPr>
          <w:rFonts w:eastAsia="楷体" w:hAnsi="楷体"/>
          <w:sz w:val="24"/>
        </w:rPr>
        <w:t>成醚及成酯</w:t>
      </w:r>
      <w:r>
        <w:rPr>
          <w:rFonts w:eastAsia="楷体" w:hint="eastAsia"/>
          <w:sz w:val="24"/>
        </w:rPr>
        <w:t>、</w:t>
      </w:r>
      <w:r w:rsidRPr="004E5D4E">
        <w:rPr>
          <w:rFonts w:eastAsia="楷体" w:hAnsi="楷体"/>
          <w:sz w:val="24"/>
        </w:rPr>
        <w:t>与</w:t>
      </w:r>
      <w:r w:rsidRPr="004E5D4E">
        <w:rPr>
          <w:rFonts w:eastAsia="楷体"/>
          <w:sz w:val="24"/>
        </w:rPr>
        <w:t>FeCl</w:t>
      </w:r>
      <w:r w:rsidRPr="004E5D4E">
        <w:rPr>
          <w:rFonts w:eastAsia="楷体"/>
          <w:sz w:val="24"/>
          <w:vertAlign w:val="subscript"/>
        </w:rPr>
        <w:t>3</w:t>
      </w:r>
      <w:r w:rsidRPr="004E5D4E">
        <w:rPr>
          <w:rFonts w:eastAsia="楷体" w:hAnsi="楷体"/>
          <w:sz w:val="24"/>
        </w:rPr>
        <w:t>的颜色反应</w:t>
      </w:r>
      <w:r>
        <w:rPr>
          <w:rFonts w:eastAsia="楷体" w:hint="eastAsia"/>
          <w:sz w:val="24"/>
        </w:rPr>
        <w:t>、</w:t>
      </w:r>
      <w:r w:rsidRPr="004E5D4E">
        <w:rPr>
          <w:rFonts w:eastAsia="楷体" w:hAnsi="楷体"/>
          <w:sz w:val="24"/>
        </w:rPr>
        <w:t>芳环上的反应</w:t>
      </w:r>
      <w:r>
        <w:rPr>
          <w:rFonts w:eastAsia="楷体" w:hint="eastAsia"/>
          <w:sz w:val="24"/>
        </w:rPr>
        <w:t>、</w:t>
      </w:r>
      <w:r w:rsidRPr="004E5D4E">
        <w:rPr>
          <w:rFonts w:eastAsia="楷体" w:hAnsi="楷体"/>
          <w:sz w:val="24"/>
        </w:rPr>
        <w:t>氧化反应</w:t>
      </w:r>
      <w:r>
        <w:rPr>
          <w:rFonts w:eastAsia="楷体" w:hint="eastAsia"/>
          <w:sz w:val="24"/>
        </w:rPr>
        <w:t>；</w:t>
      </w:r>
      <w:r>
        <w:rPr>
          <w:rFonts w:eastAsia="楷体" w:hint="eastAsia"/>
          <w:sz w:val="24"/>
        </w:rPr>
        <w:t>7</w:t>
      </w:r>
      <w:r>
        <w:rPr>
          <w:rFonts w:eastAsia="楷体" w:hint="eastAsia"/>
          <w:sz w:val="24"/>
        </w:rPr>
        <w:t>、</w:t>
      </w:r>
      <w:proofErr w:type="gramStart"/>
      <w:r w:rsidRPr="004E5D4E">
        <w:rPr>
          <w:rFonts w:eastAsia="楷体" w:hAnsi="楷体"/>
          <w:sz w:val="24"/>
        </w:rPr>
        <w:t>醚的结构</w:t>
      </w:r>
      <w:proofErr w:type="gramEnd"/>
      <w:r w:rsidRPr="004E5D4E">
        <w:rPr>
          <w:rFonts w:eastAsia="楷体" w:hAnsi="楷体"/>
          <w:sz w:val="24"/>
        </w:rPr>
        <w:t>、分类和命名</w:t>
      </w:r>
      <w:r>
        <w:rPr>
          <w:rFonts w:eastAsia="楷体" w:hint="eastAsia"/>
          <w:sz w:val="24"/>
        </w:rPr>
        <w:t>；</w:t>
      </w:r>
      <w:r>
        <w:rPr>
          <w:rFonts w:eastAsia="楷体" w:hint="eastAsia"/>
          <w:sz w:val="24"/>
        </w:rPr>
        <w:t>8</w:t>
      </w:r>
      <w:r>
        <w:rPr>
          <w:rFonts w:eastAsia="楷体" w:hint="eastAsia"/>
          <w:sz w:val="24"/>
        </w:rPr>
        <w:t>、</w:t>
      </w:r>
      <w:proofErr w:type="gramStart"/>
      <w:r w:rsidRPr="004E5D4E">
        <w:rPr>
          <w:rFonts w:eastAsia="楷体" w:hAnsi="楷体"/>
          <w:sz w:val="24"/>
        </w:rPr>
        <w:t>醚的物理性质</w:t>
      </w:r>
      <w:proofErr w:type="gramEnd"/>
      <w:r>
        <w:rPr>
          <w:rFonts w:eastAsia="楷体" w:hint="eastAsia"/>
          <w:sz w:val="24"/>
        </w:rPr>
        <w:t>和</w:t>
      </w:r>
      <w:r w:rsidRPr="004E5D4E">
        <w:rPr>
          <w:rFonts w:eastAsia="楷体" w:hAnsi="楷体"/>
          <w:sz w:val="24"/>
        </w:rPr>
        <w:t>反应</w:t>
      </w:r>
      <w:r>
        <w:rPr>
          <w:rFonts w:eastAsia="楷体" w:hint="eastAsia"/>
          <w:sz w:val="24"/>
        </w:rPr>
        <w:t>：</w:t>
      </w:r>
      <w:proofErr w:type="gramStart"/>
      <w:r w:rsidRPr="004E5D4E">
        <w:rPr>
          <w:rFonts w:eastAsia="楷体" w:hAnsi="楷体"/>
          <w:sz w:val="24"/>
        </w:rPr>
        <w:t>佯盐的</w:t>
      </w:r>
      <w:proofErr w:type="gramEnd"/>
      <w:r w:rsidRPr="004E5D4E">
        <w:rPr>
          <w:rFonts w:eastAsia="楷体" w:hAnsi="楷体"/>
          <w:sz w:val="24"/>
        </w:rPr>
        <w:t>生成</w:t>
      </w:r>
      <w:r>
        <w:rPr>
          <w:rFonts w:eastAsia="楷体" w:hint="eastAsia"/>
          <w:sz w:val="24"/>
        </w:rPr>
        <w:t>、</w:t>
      </w:r>
      <w:proofErr w:type="gramStart"/>
      <w:r w:rsidRPr="004E5D4E">
        <w:rPr>
          <w:rFonts w:eastAsia="楷体" w:hAnsi="楷体"/>
          <w:sz w:val="24"/>
        </w:rPr>
        <w:t>醚键的</w:t>
      </w:r>
      <w:proofErr w:type="gramEnd"/>
      <w:r w:rsidRPr="004E5D4E">
        <w:rPr>
          <w:rFonts w:eastAsia="楷体" w:hAnsi="楷体"/>
          <w:sz w:val="24"/>
        </w:rPr>
        <w:t>断裂</w:t>
      </w:r>
      <w:r>
        <w:rPr>
          <w:rFonts w:eastAsia="楷体" w:hint="eastAsia"/>
          <w:sz w:val="24"/>
        </w:rPr>
        <w:t>、</w:t>
      </w:r>
      <w:r w:rsidRPr="004E5D4E">
        <w:rPr>
          <w:rFonts w:eastAsia="楷体" w:hAnsi="楷体"/>
          <w:sz w:val="24"/>
        </w:rPr>
        <w:t>克来森（</w:t>
      </w:r>
      <w:proofErr w:type="spellStart"/>
      <w:r w:rsidRPr="004E5D4E">
        <w:rPr>
          <w:rFonts w:eastAsia="楷体"/>
          <w:sz w:val="24"/>
        </w:rPr>
        <w:t>Claisen</w:t>
      </w:r>
      <w:proofErr w:type="spellEnd"/>
      <w:r w:rsidRPr="004E5D4E">
        <w:rPr>
          <w:rFonts w:eastAsia="楷体" w:hAnsi="楷体"/>
          <w:sz w:val="24"/>
        </w:rPr>
        <w:t>）重排</w:t>
      </w:r>
      <w:r>
        <w:rPr>
          <w:rFonts w:eastAsia="楷体" w:hint="eastAsia"/>
          <w:sz w:val="24"/>
        </w:rPr>
        <w:t>、</w:t>
      </w:r>
      <w:r w:rsidRPr="004E5D4E">
        <w:rPr>
          <w:rFonts w:eastAsia="楷体" w:hAnsi="楷体"/>
          <w:sz w:val="24"/>
        </w:rPr>
        <w:t>环氧化合物的反应</w:t>
      </w:r>
      <w:r>
        <w:rPr>
          <w:rFonts w:eastAsia="楷体" w:hint="eastAsia"/>
          <w:sz w:val="24"/>
        </w:rPr>
        <w:t>；</w:t>
      </w:r>
      <w:r>
        <w:rPr>
          <w:rFonts w:eastAsia="楷体" w:hint="eastAsia"/>
          <w:sz w:val="24"/>
        </w:rPr>
        <w:t>9</w:t>
      </w:r>
      <w:r>
        <w:rPr>
          <w:rFonts w:eastAsia="楷体" w:hint="eastAsia"/>
          <w:sz w:val="24"/>
        </w:rPr>
        <w:t>、</w:t>
      </w:r>
      <w:proofErr w:type="gramStart"/>
      <w:r w:rsidRPr="004E5D4E">
        <w:rPr>
          <w:rFonts w:eastAsia="楷体" w:hAnsi="楷体"/>
          <w:sz w:val="24"/>
        </w:rPr>
        <w:t>醚的合成</w:t>
      </w:r>
      <w:proofErr w:type="gramEnd"/>
      <w:r w:rsidRPr="004E5D4E">
        <w:rPr>
          <w:rFonts w:eastAsia="楷体" w:hAnsi="楷体"/>
          <w:sz w:val="24"/>
        </w:rPr>
        <w:t>法</w:t>
      </w:r>
      <w:r>
        <w:rPr>
          <w:rFonts w:eastAsia="楷体" w:hint="eastAsia"/>
          <w:sz w:val="24"/>
        </w:rPr>
        <w:t>。</w:t>
      </w:r>
    </w:p>
    <w:p w:rsidR="005C3098" w:rsidRPr="004E5D4E" w:rsidRDefault="005C3098" w:rsidP="005C3098">
      <w:pPr>
        <w:spacing w:line="400" w:lineRule="exact"/>
        <w:rPr>
          <w:rFonts w:eastAsia="楷体"/>
          <w:b/>
          <w:sz w:val="24"/>
        </w:rPr>
      </w:pPr>
    </w:p>
    <w:p w:rsidR="005C3098" w:rsidRPr="006F7840" w:rsidRDefault="005C3098" w:rsidP="006F7840">
      <w:pPr>
        <w:numPr>
          <w:ilvl w:val="0"/>
          <w:numId w:val="1"/>
        </w:numPr>
        <w:tabs>
          <w:tab w:val="clear" w:pos="3497"/>
          <w:tab w:val="num" w:pos="-900"/>
        </w:tabs>
        <w:spacing w:line="400" w:lineRule="exact"/>
        <w:ind w:left="0" w:firstLine="0"/>
        <w:jc w:val="center"/>
        <w:rPr>
          <w:rFonts w:eastAsia="楷体" w:hAnsi="楷体"/>
          <w:b/>
          <w:sz w:val="30"/>
          <w:szCs w:val="30"/>
        </w:rPr>
      </w:pPr>
      <w:r w:rsidRPr="006F7840">
        <w:rPr>
          <w:rFonts w:eastAsia="楷体" w:hAnsi="楷体" w:hint="eastAsia"/>
          <w:b/>
          <w:sz w:val="30"/>
          <w:szCs w:val="30"/>
        </w:rPr>
        <w:t xml:space="preserve"> </w:t>
      </w:r>
      <w:r w:rsidRPr="006F7840">
        <w:rPr>
          <w:rFonts w:eastAsia="楷体" w:hAnsi="楷体" w:hint="eastAsia"/>
          <w:b/>
          <w:sz w:val="30"/>
          <w:szCs w:val="30"/>
        </w:rPr>
        <w:t>醛、酮、</w:t>
      </w:r>
      <w:proofErr w:type="gramStart"/>
      <w:r w:rsidRPr="006F7840">
        <w:rPr>
          <w:rFonts w:eastAsia="楷体" w:hAnsi="楷体" w:hint="eastAsia"/>
          <w:b/>
          <w:sz w:val="30"/>
          <w:szCs w:val="30"/>
        </w:rPr>
        <w:t>醌</w:t>
      </w:r>
      <w:proofErr w:type="gramEnd"/>
    </w:p>
    <w:p w:rsidR="005C3098" w:rsidRPr="00BB48B5" w:rsidRDefault="005C3098" w:rsidP="005C3098">
      <w:pPr>
        <w:spacing w:line="400" w:lineRule="exact"/>
        <w:ind w:firstLineChars="196" w:firstLine="472"/>
        <w:rPr>
          <w:rFonts w:ascii="楷体_GB2312" w:eastAsia="楷体_GB2312"/>
          <w:sz w:val="24"/>
        </w:rPr>
      </w:pPr>
      <w:r w:rsidRPr="006550FD">
        <w:rPr>
          <w:rFonts w:eastAsia="楷体" w:hAnsi="楷体" w:hint="eastAsia"/>
          <w:b/>
          <w:sz w:val="24"/>
        </w:rPr>
        <w:t>基本要求：</w:t>
      </w:r>
      <w:r w:rsidRPr="00BB48B5">
        <w:rPr>
          <w:rFonts w:ascii="楷体_GB2312" w:eastAsia="楷体_GB2312"/>
          <w:sz w:val="24"/>
        </w:rPr>
        <w:t>1</w:t>
      </w:r>
      <w:r>
        <w:rPr>
          <w:rFonts w:ascii="楷体_GB2312" w:eastAsia="楷体_GB2312" w:hint="eastAsia"/>
          <w:sz w:val="24"/>
        </w:rPr>
        <w:t>、</w:t>
      </w:r>
      <w:r w:rsidRPr="00BB48B5">
        <w:rPr>
          <w:rFonts w:ascii="楷体_GB2312" w:eastAsia="楷体_GB2312" w:hint="eastAsia"/>
          <w:sz w:val="24"/>
        </w:rPr>
        <w:t>了解醛和</w:t>
      </w:r>
      <w:proofErr w:type="gramStart"/>
      <w:r w:rsidRPr="00BB48B5">
        <w:rPr>
          <w:rFonts w:ascii="楷体_GB2312" w:eastAsia="楷体_GB2312" w:hint="eastAsia"/>
          <w:sz w:val="24"/>
        </w:rPr>
        <w:t>酮的</w:t>
      </w:r>
      <w:proofErr w:type="gramEnd"/>
      <w:r w:rsidRPr="00BB48B5">
        <w:rPr>
          <w:rFonts w:ascii="楷体_GB2312" w:eastAsia="楷体_GB2312" w:hint="eastAsia"/>
          <w:sz w:val="24"/>
        </w:rPr>
        <w:t>分类、同分异构及命名；</w:t>
      </w:r>
      <w:r w:rsidRPr="00BB48B5">
        <w:rPr>
          <w:rFonts w:ascii="楷体_GB2312" w:eastAsia="楷体_GB2312"/>
          <w:sz w:val="24"/>
        </w:rPr>
        <w:t>2</w:t>
      </w:r>
      <w:r>
        <w:rPr>
          <w:rFonts w:ascii="楷体_GB2312" w:eastAsia="楷体_GB2312" w:hint="eastAsia"/>
          <w:sz w:val="24"/>
        </w:rPr>
        <w:t>、掌握醛酮的结构、</w:t>
      </w:r>
      <w:r w:rsidRPr="00BB48B5">
        <w:rPr>
          <w:rFonts w:ascii="楷体_GB2312" w:eastAsia="楷体_GB2312" w:hint="eastAsia"/>
          <w:sz w:val="24"/>
        </w:rPr>
        <w:lastRenderedPageBreak/>
        <w:t>物理性质和光谱性质；</w:t>
      </w:r>
      <w:r w:rsidRPr="00BB48B5">
        <w:rPr>
          <w:rFonts w:ascii="楷体_GB2312" w:eastAsia="楷体_GB2312"/>
          <w:sz w:val="24"/>
        </w:rPr>
        <w:t>3</w:t>
      </w:r>
      <w:r>
        <w:rPr>
          <w:rFonts w:ascii="楷体_GB2312" w:eastAsia="楷体_GB2312" w:hint="eastAsia"/>
          <w:sz w:val="24"/>
        </w:rPr>
        <w:t>、</w:t>
      </w:r>
      <w:r w:rsidRPr="00BB48B5">
        <w:rPr>
          <w:rFonts w:ascii="楷体_GB2312" w:eastAsia="楷体_GB2312" w:hint="eastAsia"/>
          <w:sz w:val="24"/>
        </w:rPr>
        <w:t>掌握醛酮的化学性质；</w:t>
      </w:r>
      <w:r w:rsidRPr="00BB48B5">
        <w:rPr>
          <w:rFonts w:ascii="楷体_GB2312" w:eastAsia="楷体_GB2312"/>
          <w:sz w:val="24"/>
        </w:rPr>
        <w:t>4</w:t>
      </w:r>
      <w:r>
        <w:rPr>
          <w:rFonts w:ascii="楷体_GB2312" w:eastAsia="楷体_GB2312" w:hint="eastAsia"/>
          <w:sz w:val="24"/>
        </w:rPr>
        <w:t>、</w:t>
      </w:r>
      <w:r w:rsidRPr="00BB48B5">
        <w:rPr>
          <w:rFonts w:ascii="楷体_GB2312" w:eastAsia="楷体_GB2312" w:hint="eastAsia"/>
          <w:sz w:val="24"/>
        </w:rPr>
        <w:t>理解醛酮</w:t>
      </w:r>
      <w:proofErr w:type="gramStart"/>
      <w:r w:rsidRPr="00BB48B5">
        <w:rPr>
          <w:rFonts w:ascii="楷体_GB2312" w:eastAsia="楷体_GB2312" w:hint="eastAsia"/>
          <w:sz w:val="24"/>
        </w:rPr>
        <w:t>的亲核加成反应</w:t>
      </w:r>
      <w:proofErr w:type="gramEnd"/>
      <w:r w:rsidRPr="00BB48B5">
        <w:rPr>
          <w:rFonts w:ascii="楷体_GB2312" w:eastAsia="楷体_GB2312" w:hint="eastAsia"/>
          <w:sz w:val="24"/>
        </w:rPr>
        <w:t>历程；</w:t>
      </w:r>
      <w:r w:rsidRPr="00BB48B5">
        <w:rPr>
          <w:rFonts w:ascii="楷体_GB2312" w:eastAsia="楷体_GB2312"/>
          <w:sz w:val="24"/>
        </w:rPr>
        <w:t>5</w:t>
      </w:r>
      <w:r>
        <w:rPr>
          <w:rFonts w:ascii="楷体_GB2312" w:eastAsia="楷体_GB2312" w:hint="eastAsia"/>
          <w:sz w:val="24"/>
        </w:rPr>
        <w:t>、</w:t>
      </w:r>
      <w:r w:rsidRPr="00BB48B5">
        <w:rPr>
          <w:rFonts w:ascii="楷体_GB2312" w:eastAsia="楷体_GB2312" w:hint="eastAsia"/>
          <w:sz w:val="24"/>
        </w:rPr>
        <w:t>掌握醛酮的制法；</w:t>
      </w:r>
      <w:r w:rsidRPr="00BB48B5">
        <w:rPr>
          <w:rFonts w:ascii="楷体_GB2312" w:eastAsia="楷体_GB2312"/>
          <w:sz w:val="24"/>
        </w:rPr>
        <w:t>6</w:t>
      </w:r>
      <w:r>
        <w:rPr>
          <w:rFonts w:ascii="楷体_GB2312" w:eastAsia="楷体_GB2312" w:hint="eastAsia"/>
          <w:sz w:val="24"/>
        </w:rPr>
        <w:t>、</w:t>
      </w:r>
      <w:r w:rsidRPr="00BB48B5">
        <w:rPr>
          <w:rFonts w:ascii="楷体_GB2312" w:eastAsia="楷体_GB2312" w:hint="eastAsia"/>
          <w:sz w:val="24"/>
        </w:rPr>
        <w:t>了解重要的醛酮和不饱和羰基化合物的性质。</w:t>
      </w:r>
      <w:r w:rsidRPr="00BB48B5">
        <w:rPr>
          <w:rFonts w:ascii="楷体_GB2312" w:eastAsia="楷体_GB2312"/>
          <w:sz w:val="24"/>
        </w:rPr>
        <w:t xml:space="preserve"> </w:t>
      </w:r>
    </w:p>
    <w:p w:rsidR="005C3098" w:rsidRDefault="005C3098" w:rsidP="005C3098">
      <w:pPr>
        <w:spacing w:line="400" w:lineRule="exact"/>
        <w:ind w:firstLineChars="196" w:firstLine="472"/>
        <w:rPr>
          <w:rFonts w:ascii="楷体_GB2312" w:eastAsia="楷体_GB2312"/>
          <w:sz w:val="24"/>
        </w:rPr>
      </w:pPr>
      <w:r w:rsidRPr="006550FD">
        <w:rPr>
          <w:rFonts w:eastAsia="楷体" w:hAnsi="楷体" w:hint="eastAsia"/>
          <w:b/>
          <w:sz w:val="24"/>
        </w:rPr>
        <w:t>基本内容：</w:t>
      </w:r>
      <w:r w:rsidRPr="00BC5096">
        <w:rPr>
          <w:rFonts w:ascii="楷体_GB2312" w:eastAsia="楷体_GB2312" w:hint="eastAsia"/>
          <w:sz w:val="24"/>
        </w:rPr>
        <w:t>1、</w:t>
      </w:r>
      <w:r w:rsidRPr="00BB48B5">
        <w:rPr>
          <w:rFonts w:ascii="楷体_GB2312" w:eastAsia="楷体_GB2312"/>
          <w:sz w:val="24"/>
        </w:rPr>
        <w:t>醛和</w:t>
      </w:r>
      <w:proofErr w:type="gramStart"/>
      <w:r w:rsidRPr="00BB48B5">
        <w:rPr>
          <w:rFonts w:ascii="楷体_GB2312" w:eastAsia="楷体_GB2312"/>
          <w:sz w:val="24"/>
        </w:rPr>
        <w:t>酮的</w:t>
      </w:r>
      <w:proofErr w:type="gramEnd"/>
      <w:r w:rsidRPr="00BB48B5">
        <w:rPr>
          <w:rFonts w:ascii="楷体_GB2312" w:eastAsia="楷体_GB2312"/>
          <w:sz w:val="24"/>
        </w:rPr>
        <w:t>结构；</w:t>
      </w:r>
      <w:r>
        <w:rPr>
          <w:rFonts w:ascii="楷体_GB2312" w:eastAsia="楷体_GB2312" w:hint="eastAsia"/>
          <w:sz w:val="24"/>
        </w:rPr>
        <w:t>2、</w:t>
      </w:r>
      <w:r w:rsidRPr="00BB48B5">
        <w:rPr>
          <w:rFonts w:ascii="楷体_GB2312" w:eastAsia="楷体_GB2312"/>
          <w:sz w:val="24"/>
        </w:rPr>
        <w:t>醛和</w:t>
      </w:r>
      <w:proofErr w:type="gramStart"/>
      <w:r w:rsidRPr="00BB48B5">
        <w:rPr>
          <w:rFonts w:ascii="楷体_GB2312" w:eastAsia="楷体_GB2312"/>
          <w:sz w:val="24"/>
        </w:rPr>
        <w:t>酮的</w:t>
      </w:r>
      <w:proofErr w:type="gramEnd"/>
      <w:r w:rsidRPr="00BB48B5">
        <w:rPr>
          <w:rFonts w:ascii="楷体_GB2312" w:eastAsia="楷体_GB2312"/>
          <w:sz w:val="24"/>
        </w:rPr>
        <w:t>制备方法；</w:t>
      </w:r>
      <w:r>
        <w:rPr>
          <w:rFonts w:ascii="楷体_GB2312" w:eastAsia="楷体_GB2312" w:hint="eastAsia"/>
          <w:sz w:val="24"/>
        </w:rPr>
        <w:t>3、</w:t>
      </w:r>
      <w:r w:rsidRPr="00BB48B5">
        <w:rPr>
          <w:rFonts w:ascii="楷体_GB2312" w:eastAsia="楷体_GB2312"/>
          <w:sz w:val="24"/>
        </w:rPr>
        <w:t>醛和</w:t>
      </w:r>
      <w:proofErr w:type="gramStart"/>
      <w:r w:rsidRPr="00BB48B5">
        <w:rPr>
          <w:rFonts w:ascii="楷体_GB2312" w:eastAsia="楷体_GB2312"/>
          <w:sz w:val="24"/>
        </w:rPr>
        <w:t>酮的</w:t>
      </w:r>
      <w:proofErr w:type="gramEnd"/>
      <w:r w:rsidRPr="00BB48B5">
        <w:rPr>
          <w:rFonts w:ascii="楷体_GB2312" w:eastAsia="楷体_GB2312"/>
          <w:sz w:val="24"/>
        </w:rPr>
        <w:t>物理性质</w:t>
      </w:r>
      <w:r w:rsidRPr="00BB48B5">
        <w:rPr>
          <w:rFonts w:ascii="楷体_GB2312" w:eastAsia="楷体_GB2312" w:hint="eastAsia"/>
          <w:sz w:val="24"/>
        </w:rPr>
        <w:t>；</w:t>
      </w:r>
      <w:r>
        <w:rPr>
          <w:rFonts w:ascii="楷体_GB2312" w:eastAsia="楷体_GB2312" w:hint="eastAsia"/>
          <w:sz w:val="24"/>
        </w:rPr>
        <w:t>4、</w:t>
      </w:r>
      <w:r w:rsidRPr="00BB48B5">
        <w:rPr>
          <w:rFonts w:ascii="楷体_GB2312" w:eastAsia="楷体_GB2312"/>
          <w:sz w:val="24"/>
        </w:rPr>
        <w:t>醛和</w:t>
      </w:r>
      <w:proofErr w:type="gramStart"/>
      <w:r w:rsidRPr="00BB48B5">
        <w:rPr>
          <w:rFonts w:ascii="楷体_GB2312" w:eastAsia="楷体_GB2312"/>
          <w:sz w:val="24"/>
        </w:rPr>
        <w:t>酮的</w:t>
      </w:r>
      <w:proofErr w:type="gramEnd"/>
      <w:r w:rsidRPr="00BB48B5">
        <w:rPr>
          <w:rFonts w:ascii="楷体_GB2312" w:eastAsia="楷体_GB2312"/>
          <w:sz w:val="24"/>
        </w:rPr>
        <w:t>化学性质</w:t>
      </w:r>
      <w:r w:rsidRPr="00BB48B5">
        <w:rPr>
          <w:rFonts w:ascii="楷体_GB2312" w:eastAsia="楷体_GB2312"/>
          <w:sz w:val="24"/>
        </w:rPr>
        <w:t>——</w:t>
      </w:r>
      <w:proofErr w:type="gramStart"/>
      <w:r w:rsidRPr="00BB48B5">
        <w:rPr>
          <w:rFonts w:ascii="楷体_GB2312" w:eastAsia="楷体_GB2312"/>
          <w:sz w:val="24"/>
        </w:rPr>
        <w:t>亲核加成反应</w:t>
      </w:r>
      <w:proofErr w:type="gramEnd"/>
      <w:r w:rsidRPr="00BB48B5">
        <w:rPr>
          <w:rFonts w:ascii="楷体_GB2312" w:eastAsia="楷体_GB2312"/>
          <w:sz w:val="24"/>
        </w:rPr>
        <w:t>（加HCN、加NaHSO</w:t>
      </w:r>
      <w:r w:rsidRPr="00B70973">
        <w:rPr>
          <w:rFonts w:ascii="楷体_GB2312" w:eastAsia="楷体_GB2312"/>
          <w:sz w:val="24"/>
          <w:vertAlign w:val="subscript"/>
        </w:rPr>
        <w:t>3</w:t>
      </w:r>
      <w:r w:rsidRPr="00BB48B5">
        <w:rPr>
          <w:rFonts w:ascii="楷体_GB2312" w:eastAsia="楷体_GB2312"/>
          <w:sz w:val="24"/>
        </w:rPr>
        <w:t>、加ROH、与氨极其衍生物的加成、与Grignard试剂的加成、与炔烃的加成、与Wittig试剂的反应）；</w:t>
      </w:r>
      <w:r w:rsidRPr="00BB48B5">
        <w:rPr>
          <w:rFonts w:ascii="楷体_GB2312" w:eastAsia="楷体_GB2312"/>
          <w:sz w:val="24"/>
        </w:rPr>
        <w:t>α</w:t>
      </w:r>
      <w:r w:rsidRPr="00BB48B5">
        <w:rPr>
          <w:rFonts w:ascii="楷体_GB2312" w:eastAsia="楷体_GB2312"/>
          <w:sz w:val="24"/>
        </w:rPr>
        <w:t>-氢的反应（卤代反应、缩合反应、</w:t>
      </w:r>
      <w:proofErr w:type="spellStart"/>
      <w:r w:rsidRPr="00BB48B5">
        <w:rPr>
          <w:rFonts w:ascii="楷体_GB2312" w:eastAsia="楷体_GB2312"/>
          <w:sz w:val="24"/>
        </w:rPr>
        <w:t>Mannich</w:t>
      </w:r>
      <w:proofErr w:type="spellEnd"/>
      <w:r w:rsidRPr="00BB48B5">
        <w:rPr>
          <w:rFonts w:ascii="楷体_GB2312" w:eastAsia="楷体_GB2312"/>
          <w:sz w:val="24"/>
        </w:rPr>
        <w:t>反应）；醛和</w:t>
      </w:r>
      <w:proofErr w:type="gramStart"/>
      <w:r w:rsidRPr="00BB48B5">
        <w:rPr>
          <w:rFonts w:ascii="楷体_GB2312" w:eastAsia="楷体_GB2312"/>
          <w:sz w:val="24"/>
        </w:rPr>
        <w:t>酮的</w:t>
      </w:r>
      <w:proofErr w:type="gramEnd"/>
      <w:r w:rsidRPr="00BB48B5">
        <w:rPr>
          <w:rFonts w:ascii="楷体_GB2312" w:eastAsia="楷体_GB2312"/>
          <w:sz w:val="24"/>
        </w:rPr>
        <w:t>氧化和还原反应（氧化反应、坎尼扎罗反应、还原反应）；</w:t>
      </w:r>
      <w:r>
        <w:rPr>
          <w:rFonts w:ascii="楷体_GB2312" w:eastAsia="楷体_GB2312" w:hint="eastAsia"/>
          <w:sz w:val="24"/>
        </w:rPr>
        <w:t>5、</w:t>
      </w:r>
      <w:r w:rsidRPr="00BB48B5">
        <w:rPr>
          <w:rFonts w:ascii="楷体_GB2312" w:eastAsia="楷体_GB2312"/>
          <w:sz w:val="24"/>
        </w:rPr>
        <w:t>α</w:t>
      </w:r>
      <w:r w:rsidRPr="00BB48B5">
        <w:rPr>
          <w:rFonts w:ascii="楷体_GB2312" w:eastAsia="楷体_GB2312"/>
          <w:sz w:val="24"/>
        </w:rPr>
        <w:t>,</w:t>
      </w:r>
      <w:r w:rsidRPr="00BB48B5">
        <w:rPr>
          <w:rFonts w:ascii="楷体_GB2312" w:eastAsia="楷体_GB2312"/>
          <w:sz w:val="24"/>
        </w:rPr>
        <w:t>β</w:t>
      </w:r>
      <w:r w:rsidRPr="00BB48B5">
        <w:rPr>
          <w:rFonts w:ascii="楷体_GB2312" w:eastAsia="楷体_GB2312"/>
          <w:sz w:val="24"/>
        </w:rPr>
        <w:t>-不饱和醛、酮的化学性质（1,4-亲电加成、1,4-</w:t>
      </w:r>
      <w:proofErr w:type="gramStart"/>
      <w:r w:rsidRPr="00BB48B5">
        <w:rPr>
          <w:rFonts w:ascii="楷体_GB2312" w:eastAsia="楷体_GB2312"/>
          <w:sz w:val="24"/>
        </w:rPr>
        <w:t>亲核加成</w:t>
      </w:r>
      <w:proofErr w:type="gramEnd"/>
      <w:r w:rsidRPr="00BB48B5">
        <w:rPr>
          <w:rFonts w:ascii="楷体_GB2312" w:eastAsia="楷体_GB2312"/>
          <w:sz w:val="24"/>
        </w:rPr>
        <w:t>）。</w:t>
      </w:r>
    </w:p>
    <w:p w:rsidR="005C3098" w:rsidRPr="001A1098" w:rsidRDefault="005C3098" w:rsidP="005C3098">
      <w:pPr>
        <w:spacing w:line="400" w:lineRule="exact"/>
        <w:ind w:firstLineChars="196" w:firstLine="470"/>
        <w:rPr>
          <w:rFonts w:ascii="楷体_GB2312" w:eastAsia="楷体_GB2312"/>
          <w:sz w:val="24"/>
        </w:rPr>
      </w:pPr>
    </w:p>
    <w:p w:rsidR="005C3098" w:rsidRPr="006F7840" w:rsidRDefault="005C3098" w:rsidP="006F7840">
      <w:pPr>
        <w:numPr>
          <w:ilvl w:val="0"/>
          <w:numId w:val="1"/>
        </w:numPr>
        <w:tabs>
          <w:tab w:val="clear" w:pos="3497"/>
          <w:tab w:val="num" w:pos="-900"/>
        </w:tabs>
        <w:spacing w:line="400" w:lineRule="exact"/>
        <w:ind w:left="0" w:firstLine="0"/>
        <w:jc w:val="center"/>
        <w:rPr>
          <w:rFonts w:eastAsia="楷体" w:hAnsi="楷体"/>
          <w:b/>
          <w:sz w:val="30"/>
          <w:szCs w:val="30"/>
        </w:rPr>
      </w:pPr>
      <w:r w:rsidRPr="006F7840">
        <w:rPr>
          <w:rFonts w:eastAsia="楷体" w:hAnsi="楷体" w:hint="eastAsia"/>
          <w:b/>
          <w:sz w:val="30"/>
          <w:szCs w:val="30"/>
        </w:rPr>
        <w:t xml:space="preserve">  </w:t>
      </w:r>
      <w:r w:rsidRPr="006F7840">
        <w:rPr>
          <w:rFonts w:eastAsia="楷体" w:hAnsi="楷体" w:hint="eastAsia"/>
          <w:b/>
          <w:sz w:val="30"/>
          <w:szCs w:val="30"/>
        </w:rPr>
        <w:t>羧酸及其衍生物</w:t>
      </w:r>
    </w:p>
    <w:p w:rsidR="005C3098" w:rsidRPr="00393F30" w:rsidRDefault="005C3098" w:rsidP="005C3098">
      <w:pPr>
        <w:pStyle w:val="a3"/>
        <w:spacing w:line="400" w:lineRule="exact"/>
        <w:ind w:firstLineChars="200" w:firstLine="482"/>
        <w:rPr>
          <w:rFonts w:ascii="楷体_GB2312" w:eastAsia="楷体_GB2312"/>
          <w:sz w:val="24"/>
        </w:rPr>
      </w:pPr>
      <w:r w:rsidRPr="006550FD">
        <w:rPr>
          <w:rFonts w:ascii="Times New Roman" w:eastAsia="楷体" w:hAnsi="楷体" w:hint="eastAsia"/>
          <w:b/>
          <w:sz w:val="24"/>
          <w:szCs w:val="24"/>
        </w:rPr>
        <w:t>基本要求：</w:t>
      </w:r>
      <w:r w:rsidRPr="00E66F9A">
        <w:rPr>
          <w:rFonts w:ascii="楷体_GB2312" w:eastAsia="楷体_GB2312" w:hint="eastAsia"/>
          <w:sz w:val="24"/>
        </w:rPr>
        <w:t>1</w:t>
      </w:r>
      <w:r>
        <w:rPr>
          <w:rFonts w:ascii="楷体_GB2312" w:eastAsia="楷体_GB2312" w:hint="eastAsia"/>
          <w:sz w:val="24"/>
        </w:rPr>
        <w:t>、掌握羧酸的命名、</w:t>
      </w:r>
      <w:r w:rsidRPr="00E66F9A">
        <w:rPr>
          <w:rFonts w:ascii="楷体_GB2312" w:eastAsia="楷体_GB2312" w:hint="eastAsia"/>
          <w:sz w:val="24"/>
        </w:rPr>
        <w:t>物理性质和光谱性质；</w:t>
      </w:r>
      <w:r>
        <w:rPr>
          <w:rFonts w:ascii="楷体_GB2312" w:eastAsia="楷体_GB2312" w:hint="eastAsia"/>
          <w:sz w:val="24"/>
        </w:rPr>
        <w:t>2</w:t>
      </w:r>
      <w:r w:rsidRPr="00E66F9A">
        <w:rPr>
          <w:rFonts w:ascii="楷体_GB2312" w:eastAsia="楷体_GB2312" w:hint="eastAsia"/>
          <w:sz w:val="24"/>
        </w:rPr>
        <w:t>、掌握羧酸的结构和化学性质；</w:t>
      </w:r>
      <w:r>
        <w:rPr>
          <w:rFonts w:ascii="楷体_GB2312" w:eastAsia="楷体_GB2312" w:hint="eastAsia"/>
          <w:sz w:val="24"/>
        </w:rPr>
        <w:t>3</w:t>
      </w:r>
      <w:r w:rsidRPr="00E66F9A">
        <w:rPr>
          <w:rFonts w:ascii="楷体_GB2312" w:eastAsia="楷体_GB2312" w:hint="eastAsia"/>
          <w:sz w:val="24"/>
        </w:rPr>
        <w:t>、掌握羧酸的制备；</w:t>
      </w:r>
      <w:r>
        <w:rPr>
          <w:rFonts w:ascii="楷体_GB2312" w:eastAsia="楷体_GB2312" w:hint="eastAsia"/>
          <w:sz w:val="24"/>
        </w:rPr>
        <w:t>4</w:t>
      </w:r>
      <w:r w:rsidRPr="00E66F9A">
        <w:rPr>
          <w:rFonts w:ascii="楷体_GB2312" w:eastAsia="楷体_GB2312" w:hint="eastAsia"/>
          <w:sz w:val="24"/>
        </w:rPr>
        <w:t>、掌握二元羧酸和取代酸的化学性质；</w:t>
      </w:r>
      <w:r>
        <w:rPr>
          <w:rFonts w:ascii="楷体_GB2312" w:eastAsia="楷体_GB2312" w:hint="eastAsia"/>
          <w:sz w:val="24"/>
        </w:rPr>
        <w:t>5</w:t>
      </w:r>
      <w:r w:rsidRPr="00E66F9A">
        <w:rPr>
          <w:rFonts w:ascii="楷体_GB2312" w:eastAsia="楷体_GB2312" w:hint="eastAsia"/>
          <w:sz w:val="24"/>
        </w:rPr>
        <w:t>、掌握羧酸衍生物的分类</w:t>
      </w:r>
      <w:r>
        <w:rPr>
          <w:rFonts w:ascii="楷体_GB2312" w:eastAsia="楷体_GB2312" w:hint="eastAsia"/>
          <w:sz w:val="24"/>
        </w:rPr>
        <w:t>、</w:t>
      </w:r>
      <w:r w:rsidRPr="00E66F9A">
        <w:rPr>
          <w:rFonts w:ascii="楷体_GB2312" w:eastAsia="楷体_GB2312" w:hint="eastAsia"/>
          <w:sz w:val="24"/>
        </w:rPr>
        <w:t>命名</w:t>
      </w:r>
      <w:r>
        <w:rPr>
          <w:rFonts w:ascii="楷体_GB2312" w:eastAsia="楷体_GB2312" w:hint="eastAsia"/>
          <w:sz w:val="24"/>
        </w:rPr>
        <w:t>和</w:t>
      </w:r>
      <w:r w:rsidRPr="00E66F9A">
        <w:rPr>
          <w:rFonts w:ascii="楷体_GB2312" w:eastAsia="楷体_GB2312" w:hint="eastAsia"/>
          <w:sz w:val="24"/>
        </w:rPr>
        <w:t>光谱性质；</w:t>
      </w:r>
      <w:r>
        <w:rPr>
          <w:rFonts w:ascii="楷体_GB2312" w:eastAsia="楷体_GB2312" w:hint="eastAsia"/>
          <w:sz w:val="24"/>
        </w:rPr>
        <w:t>6</w:t>
      </w:r>
      <w:r w:rsidRPr="00E66F9A">
        <w:rPr>
          <w:rFonts w:ascii="楷体_GB2312" w:eastAsia="楷体_GB2312" w:hint="eastAsia"/>
          <w:sz w:val="24"/>
        </w:rPr>
        <w:t>、掌握羧酸衍生物化学性质的共性与特性；</w:t>
      </w:r>
      <w:r>
        <w:rPr>
          <w:rFonts w:ascii="楷体_GB2312" w:eastAsia="楷体_GB2312" w:hint="eastAsia"/>
          <w:sz w:val="24"/>
        </w:rPr>
        <w:t>7</w:t>
      </w:r>
      <w:r w:rsidRPr="00E66F9A">
        <w:rPr>
          <w:rFonts w:ascii="楷体_GB2312" w:eastAsia="楷体_GB2312" w:hint="eastAsia"/>
          <w:sz w:val="24"/>
        </w:rPr>
        <w:t>、掌握酯的水解历程</w:t>
      </w:r>
      <w:r>
        <w:rPr>
          <w:rFonts w:ascii="楷体_GB2312" w:eastAsia="楷体_GB2312" w:hint="eastAsia"/>
          <w:sz w:val="24"/>
        </w:rPr>
        <w:t>。</w:t>
      </w:r>
    </w:p>
    <w:p w:rsidR="005C3098" w:rsidRPr="00B84C6D" w:rsidRDefault="005C3098" w:rsidP="005C3098">
      <w:pPr>
        <w:pStyle w:val="a3"/>
        <w:spacing w:line="400" w:lineRule="exact"/>
        <w:ind w:firstLineChars="200" w:firstLine="482"/>
        <w:rPr>
          <w:rFonts w:ascii="楷体_GB2312" w:eastAsia="楷体_GB2312" w:hAnsi="Times New Roman"/>
          <w:sz w:val="24"/>
          <w:szCs w:val="24"/>
        </w:rPr>
      </w:pPr>
      <w:r w:rsidRPr="00393F30">
        <w:rPr>
          <w:rFonts w:ascii="楷体_GB2312" w:eastAsia="楷体_GB2312" w:hint="eastAsia"/>
          <w:b/>
          <w:sz w:val="24"/>
          <w:szCs w:val="24"/>
        </w:rPr>
        <w:t>基本</w:t>
      </w:r>
      <w:r>
        <w:rPr>
          <w:rFonts w:ascii="楷体_GB2312" w:eastAsia="楷体_GB2312" w:hint="eastAsia"/>
          <w:b/>
          <w:sz w:val="24"/>
          <w:szCs w:val="24"/>
        </w:rPr>
        <w:t>内容</w:t>
      </w:r>
      <w:r w:rsidRPr="00393F30">
        <w:rPr>
          <w:rFonts w:ascii="楷体_GB2312" w:eastAsia="楷体_GB2312" w:hint="eastAsia"/>
          <w:sz w:val="24"/>
          <w:szCs w:val="24"/>
        </w:rPr>
        <w:t>：</w:t>
      </w:r>
      <w:r>
        <w:rPr>
          <w:rFonts w:ascii="楷体_GB2312" w:eastAsia="楷体_GB2312" w:hint="eastAsia"/>
          <w:sz w:val="24"/>
          <w:szCs w:val="24"/>
        </w:rPr>
        <w:t>1、</w:t>
      </w:r>
      <w:r w:rsidRPr="00E66F9A">
        <w:rPr>
          <w:rFonts w:ascii="楷体_GB2312" w:eastAsia="楷体_GB2312" w:hAnsi="Times New Roman"/>
          <w:sz w:val="24"/>
          <w:szCs w:val="24"/>
        </w:rPr>
        <w:t>羧酸的结构；羧酸的制备方法；</w:t>
      </w:r>
      <w:r>
        <w:rPr>
          <w:rFonts w:ascii="楷体_GB2312" w:eastAsia="楷体_GB2312" w:hAnsi="Times New Roman" w:hint="eastAsia"/>
          <w:sz w:val="24"/>
          <w:szCs w:val="24"/>
        </w:rPr>
        <w:t>2、</w:t>
      </w:r>
      <w:r w:rsidRPr="00E66F9A">
        <w:rPr>
          <w:rFonts w:ascii="楷体_GB2312" w:eastAsia="楷体_GB2312" w:hAnsi="Times New Roman"/>
          <w:sz w:val="24"/>
          <w:szCs w:val="24"/>
        </w:rPr>
        <w:t>羧酸及其衍生物的物理性质；</w:t>
      </w:r>
      <w:r>
        <w:rPr>
          <w:rFonts w:ascii="楷体_GB2312" w:eastAsia="楷体_GB2312" w:hAnsi="Times New Roman" w:hint="eastAsia"/>
          <w:sz w:val="24"/>
          <w:szCs w:val="24"/>
        </w:rPr>
        <w:t>3、</w:t>
      </w:r>
      <w:r w:rsidRPr="00E66F9A">
        <w:rPr>
          <w:rFonts w:ascii="楷体_GB2312" w:eastAsia="楷体_GB2312" w:hAnsi="Times New Roman"/>
          <w:sz w:val="24"/>
          <w:szCs w:val="24"/>
        </w:rPr>
        <w:t>羧酸的化学性质</w:t>
      </w:r>
      <w:r w:rsidRPr="00E66F9A">
        <w:rPr>
          <w:rFonts w:ascii="楷体_GB2312" w:eastAsia="楷体_GB2312" w:hAnsi="Times New Roman"/>
          <w:sz w:val="24"/>
          <w:szCs w:val="24"/>
        </w:rPr>
        <w:t>——</w:t>
      </w:r>
      <w:r w:rsidRPr="00E66F9A">
        <w:rPr>
          <w:rFonts w:ascii="楷体_GB2312" w:eastAsia="楷体_GB2312" w:hAnsi="Times New Roman"/>
          <w:sz w:val="24"/>
          <w:szCs w:val="24"/>
        </w:rPr>
        <w:t>羧酸的酸性及影响酸性强度的因素（诱导效应、共轭效应和场效应）；羧酸衍生物的生成；羧基的还原反应；脱羧反应；</w:t>
      </w:r>
      <w:r w:rsidRPr="00E66F9A">
        <w:rPr>
          <w:rFonts w:ascii="楷体_GB2312" w:eastAsia="楷体_GB2312" w:hAnsi="Times New Roman"/>
          <w:sz w:val="24"/>
          <w:szCs w:val="24"/>
        </w:rPr>
        <w:t>α</w:t>
      </w:r>
      <w:r w:rsidRPr="00E66F9A">
        <w:rPr>
          <w:rFonts w:ascii="楷体_GB2312" w:eastAsia="楷体_GB2312" w:hAnsi="Times New Roman"/>
          <w:sz w:val="24"/>
          <w:szCs w:val="24"/>
        </w:rPr>
        <w:t>-氢原子的卤代反应。</w:t>
      </w:r>
      <w:r>
        <w:rPr>
          <w:rFonts w:ascii="楷体_GB2312" w:eastAsia="楷体_GB2312" w:hAnsi="Times New Roman" w:hint="eastAsia"/>
          <w:sz w:val="24"/>
          <w:szCs w:val="24"/>
        </w:rPr>
        <w:t>4、</w:t>
      </w:r>
      <w:r w:rsidRPr="00E66F9A">
        <w:rPr>
          <w:rFonts w:ascii="楷体_GB2312" w:eastAsia="楷体_GB2312" w:hAnsi="Times New Roman"/>
          <w:sz w:val="24"/>
          <w:szCs w:val="24"/>
        </w:rPr>
        <w:t>羧酸衍生物的化学性质</w:t>
      </w:r>
      <w:r w:rsidRPr="00E66F9A">
        <w:rPr>
          <w:rFonts w:ascii="楷体_GB2312" w:eastAsia="楷体_GB2312" w:hAnsi="Times New Roman"/>
          <w:sz w:val="24"/>
          <w:szCs w:val="24"/>
        </w:rPr>
        <w:t>——</w:t>
      </w:r>
      <w:r w:rsidRPr="00E66F9A">
        <w:rPr>
          <w:rFonts w:ascii="楷体_GB2312" w:eastAsia="楷体_GB2312" w:hAnsi="Times New Roman"/>
          <w:sz w:val="24"/>
          <w:szCs w:val="24"/>
        </w:rPr>
        <w:t>酰基上</w:t>
      </w:r>
      <w:proofErr w:type="gramStart"/>
      <w:r w:rsidRPr="00E66F9A">
        <w:rPr>
          <w:rFonts w:ascii="楷体_GB2312" w:eastAsia="楷体_GB2312" w:hAnsi="Times New Roman"/>
          <w:sz w:val="24"/>
          <w:szCs w:val="24"/>
        </w:rPr>
        <w:t>的亲核取代</w:t>
      </w:r>
      <w:proofErr w:type="gramEnd"/>
      <w:r w:rsidRPr="00E66F9A">
        <w:rPr>
          <w:rFonts w:ascii="楷体_GB2312" w:eastAsia="楷体_GB2312" w:hAnsi="Times New Roman"/>
          <w:sz w:val="24"/>
          <w:szCs w:val="24"/>
        </w:rPr>
        <w:t>反应（水解、醇解、氨解）及其反应机理； 还原反应；与Grignard反应；酰胺氮原子上的反应（酰胺的酸碱性、脱水反应、Hofmann降解反应）</w:t>
      </w:r>
      <w:r w:rsidRPr="00975756">
        <w:rPr>
          <w:rFonts w:ascii="楷体_GB2312" w:eastAsia="楷体_GB2312" w:hAnsi="Times New Roman"/>
          <w:sz w:val="24"/>
          <w:szCs w:val="24"/>
        </w:rPr>
        <w:t>。</w:t>
      </w:r>
    </w:p>
    <w:p w:rsidR="005C3098" w:rsidRPr="00393F30" w:rsidRDefault="005C3098" w:rsidP="005C3098">
      <w:pPr>
        <w:pStyle w:val="a3"/>
        <w:spacing w:line="400" w:lineRule="exact"/>
        <w:rPr>
          <w:rFonts w:ascii="楷体_GB2312" w:eastAsia="楷体_GB2312"/>
          <w:sz w:val="24"/>
          <w:szCs w:val="24"/>
        </w:rPr>
      </w:pPr>
    </w:p>
    <w:p w:rsidR="005C3098" w:rsidRPr="00660A69" w:rsidRDefault="005C3098" w:rsidP="005C3098">
      <w:pPr>
        <w:jc w:val="center"/>
        <w:rPr>
          <w:rFonts w:ascii="楷体_GB2312" w:eastAsia="楷体_GB2312"/>
          <w:b/>
          <w:sz w:val="30"/>
          <w:szCs w:val="30"/>
        </w:rPr>
      </w:pPr>
      <w:r>
        <w:rPr>
          <w:rFonts w:ascii="楷体_GB2312" w:eastAsia="楷体_GB2312" w:hint="eastAsia"/>
          <w:b/>
          <w:sz w:val="30"/>
          <w:szCs w:val="30"/>
        </w:rPr>
        <w:t xml:space="preserve">第十三章  </w:t>
      </w:r>
      <w:r w:rsidRPr="004C6190">
        <w:rPr>
          <w:rFonts w:ascii="楷体_GB2312" w:eastAsia="楷体_GB2312" w:hint="eastAsia"/>
          <w:b/>
          <w:sz w:val="30"/>
          <w:szCs w:val="30"/>
        </w:rPr>
        <w:t>取代</w:t>
      </w:r>
      <w:r w:rsidRPr="00E66F9A">
        <w:rPr>
          <w:rFonts w:ascii="楷体_GB2312" w:eastAsia="楷体_GB2312" w:hint="eastAsia"/>
          <w:b/>
          <w:sz w:val="30"/>
          <w:szCs w:val="30"/>
        </w:rPr>
        <w:t>羧酸</w:t>
      </w:r>
    </w:p>
    <w:p w:rsidR="005C3098" w:rsidRPr="004C6190" w:rsidRDefault="005C3098" w:rsidP="005C3098">
      <w:pPr>
        <w:pStyle w:val="a3"/>
        <w:spacing w:line="400" w:lineRule="exact"/>
        <w:ind w:firstLineChars="200" w:firstLine="482"/>
        <w:rPr>
          <w:rFonts w:ascii="楷体_GB2312" w:eastAsia="楷体_GB2312"/>
          <w:sz w:val="24"/>
        </w:rPr>
      </w:pPr>
      <w:r w:rsidRPr="006550FD">
        <w:rPr>
          <w:rFonts w:ascii="Times New Roman" w:eastAsia="楷体" w:hAnsi="楷体" w:hint="eastAsia"/>
          <w:b/>
          <w:sz w:val="24"/>
          <w:szCs w:val="24"/>
        </w:rPr>
        <w:t>基本要求：</w:t>
      </w:r>
      <w:r w:rsidRPr="004C6190">
        <w:rPr>
          <w:rFonts w:ascii="楷体_GB2312" w:eastAsia="楷体_GB2312"/>
          <w:sz w:val="24"/>
        </w:rPr>
        <w:t>1</w:t>
      </w:r>
      <w:r w:rsidRPr="004C6190">
        <w:rPr>
          <w:rFonts w:ascii="楷体_GB2312" w:eastAsia="楷体_GB2312" w:hint="eastAsia"/>
          <w:sz w:val="24"/>
        </w:rPr>
        <w:t>、掌握羟基酸的化</w:t>
      </w:r>
      <w:r>
        <w:rPr>
          <w:rFonts w:ascii="楷体_GB2312" w:eastAsia="楷体_GB2312" w:hint="eastAsia"/>
          <w:sz w:val="24"/>
        </w:rPr>
        <w:t>学</w:t>
      </w:r>
      <w:r w:rsidRPr="004C6190">
        <w:rPr>
          <w:rFonts w:ascii="楷体_GB2312" w:eastAsia="楷体_GB2312" w:hint="eastAsia"/>
          <w:sz w:val="24"/>
        </w:rPr>
        <w:t>性</w:t>
      </w:r>
      <w:r>
        <w:rPr>
          <w:rFonts w:ascii="楷体_GB2312" w:eastAsia="楷体_GB2312" w:hint="eastAsia"/>
          <w:sz w:val="24"/>
        </w:rPr>
        <w:t>质</w:t>
      </w:r>
      <w:r w:rsidRPr="004C6190">
        <w:rPr>
          <w:rFonts w:ascii="楷体_GB2312" w:eastAsia="楷体_GB2312" w:hint="eastAsia"/>
          <w:sz w:val="24"/>
        </w:rPr>
        <w:t>，了解重要的醇酸；</w:t>
      </w:r>
      <w:r w:rsidRPr="004C6190">
        <w:rPr>
          <w:rFonts w:ascii="楷体_GB2312" w:eastAsia="楷体_GB2312"/>
          <w:sz w:val="24"/>
        </w:rPr>
        <w:t>2</w:t>
      </w:r>
      <w:r w:rsidRPr="004C6190">
        <w:rPr>
          <w:rFonts w:ascii="楷体_GB2312" w:eastAsia="楷体_GB2312" w:hint="eastAsia"/>
          <w:sz w:val="24"/>
        </w:rPr>
        <w:t>、掌握乙酰乙酸乙酯及丙二酸二乙酯在有机合成上的应用。</w:t>
      </w:r>
    </w:p>
    <w:p w:rsidR="005C3098" w:rsidRPr="001A1098" w:rsidRDefault="005C3098" w:rsidP="005C3098">
      <w:pPr>
        <w:pStyle w:val="a3"/>
        <w:spacing w:line="400" w:lineRule="exact"/>
        <w:ind w:firstLineChars="200" w:firstLine="482"/>
        <w:rPr>
          <w:rFonts w:ascii="楷体_GB2312" w:eastAsia="楷体_GB2312" w:hAnsi="Times New Roman"/>
          <w:sz w:val="24"/>
          <w:szCs w:val="24"/>
        </w:rPr>
      </w:pPr>
      <w:r w:rsidRPr="00393F30">
        <w:rPr>
          <w:rFonts w:ascii="楷体_GB2312" w:eastAsia="楷体_GB2312" w:hint="eastAsia"/>
          <w:b/>
          <w:sz w:val="24"/>
          <w:szCs w:val="24"/>
        </w:rPr>
        <w:t>基本</w:t>
      </w:r>
      <w:r>
        <w:rPr>
          <w:rFonts w:ascii="楷体_GB2312" w:eastAsia="楷体_GB2312" w:hint="eastAsia"/>
          <w:b/>
          <w:sz w:val="24"/>
          <w:szCs w:val="24"/>
        </w:rPr>
        <w:t>内容</w:t>
      </w:r>
      <w:r w:rsidRPr="00393F30">
        <w:rPr>
          <w:rFonts w:ascii="楷体_GB2312" w:eastAsia="楷体_GB2312" w:hint="eastAsia"/>
          <w:sz w:val="24"/>
          <w:szCs w:val="24"/>
        </w:rPr>
        <w:t>：</w:t>
      </w:r>
      <w:r>
        <w:rPr>
          <w:rFonts w:ascii="楷体_GB2312" w:eastAsia="楷体_GB2312" w:hint="eastAsia"/>
          <w:sz w:val="24"/>
          <w:szCs w:val="24"/>
        </w:rPr>
        <w:t>1、</w:t>
      </w:r>
      <w:r w:rsidRPr="004C6190">
        <w:rPr>
          <w:rFonts w:ascii="楷体_GB2312" w:eastAsia="楷体_GB2312" w:hAnsi="Times New Roman"/>
          <w:sz w:val="24"/>
          <w:szCs w:val="24"/>
        </w:rPr>
        <w:t>羟基酸的制备方法（</w:t>
      </w:r>
      <w:proofErr w:type="gramStart"/>
      <w:r w:rsidRPr="004C6190">
        <w:rPr>
          <w:rFonts w:ascii="楷体_GB2312" w:eastAsia="楷体_GB2312" w:hAnsi="Times New Roman"/>
          <w:sz w:val="24"/>
          <w:szCs w:val="24"/>
        </w:rPr>
        <w:t>卤代酸水解</w:t>
      </w:r>
      <w:proofErr w:type="gramEnd"/>
      <w:r w:rsidRPr="004C6190">
        <w:rPr>
          <w:rFonts w:ascii="楷体_GB2312" w:eastAsia="楷体_GB2312" w:hAnsi="Times New Roman"/>
          <w:sz w:val="24"/>
          <w:szCs w:val="24"/>
        </w:rPr>
        <w:t>、羟基</w:t>
      </w:r>
      <w:proofErr w:type="gramStart"/>
      <w:r w:rsidRPr="004C6190">
        <w:rPr>
          <w:rFonts w:ascii="楷体_GB2312" w:eastAsia="楷体_GB2312" w:hAnsi="Times New Roman"/>
          <w:sz w:val="24"/>
          <w:szCs w:val="24"/>
        </w:rPr>
        <w:t>腈</w:t>
      </w:r>
      <w:proofErr w:type="gramEnd"/>
      <w:r w:rsidRPr="004C6190">
        <w:rPr>
          <w:rFonts w:ascii="楷体_GB2312" w:eastAsia="楷体_GB2312" w:hAnsi="Times New Roman"/>
          <w:sz w:val="24"/>
          <w:szCs w:val="24"/>
        </w:rPr>
        <w:t>水解、</w:t>
      </w:r>
      <w:proofErr w:type="spellStart"/>
      <w:r w:rsidRPr="004C6190">
        <w:rPr>
          <w:rFonts w:ascii="楷体_GB2312" w:eastAsia="楷体_GB2312" w:hAnsi="Times New Roman"/>
          <w:sz w:val="24"/>
          <w:szCs w:val="24"/>
        </w:rPr>
        <w:t>Refomatsky</w:t>
      </w:r>
      <w:proofErr w:type="spellEnd"/>
      <w:r w:rsidRPr="004C6190">
        <w:rPr>
          <w:rFonts w:ascii="楷体_GB2312" w:eastAsia="楷体_GB2312" w:hAnsi="Times New Roman"/>
          <w:sz w:val="24"/>
          <w:szCs w:val="24"/>
        </w:rPr>
        <w:t>反应）、羟基酸的化学性质</w:t>
      </w:r>
      <w:r w:rsidRPr="004C6190">
        <w:rPr>
          <w:rFonts w:ascii="楷体_GB2312" w:eastAsia="楷体_GB2312" w:hAnsi="Times New Roman"/>
          <w:sz w:val="24"/>
          <w:szCs w:val="24"/>
        </w:rPr>
        <w:t>——</w:t>
      </w:r>
      <w:r w:rsidRPr="004C6190">
        <w:rPr>
          <w:rFonts w:ascii="楷体_GB2312" w:eastAsia="楷体_GB2312" w:hAnsi="Times New Roman"/>
          <w:sz w:val="24"/>
          <w:szCs w:val="24"/>
        </w:rPr>
        <w:t>酸性、脱水反应、</w:t>
      </w:r>
      <w:r w:rsidRPr="004C6190">
        <w:rPr>
          <w:rFonts w:ascii="楷体_GB2312" w:eastAsia="楷体_GB2312" w:hAnsi="Times New Roman"/>
          <w:sz w:val="24"/>
          <w:szCs w:val="24"/>
        </w:rPr>
        <w:t>α</w:t>
      </w:r>
      <w:r w:rsidRPr="004C6190">
        <w:rPr>
          <w:rFonts w:ascii="楷体_GB2312" w:eastAsia="楷体_GB2312" w:hAnsi="Times New Roman"/>
          <w:sz w:val="24"/>
          <w:szCs w:val="24"/>
        </w:rPr>
        <w:t>-羟基酸的分解。</w:t>
      </w:r>
      <w:r>
        <w:rPr>
          <w:rFonts w:ascii="楷体_GB2312" w:eastAsia="楷体_GB2312" w:hAnsi="Times New Roman" w:hint="eastAsia"/>
          <w:sz w:val="24"/>
          <w:szCs w:val="24"/>
        </w:rPr>
        <w:t>2、</w:t>
      </w:r>
      <w:r w:rsidRPr="004C6190">
        <w:rPr>
          <w:rFonts w:ascii="楷体_GB2312" w:eastAsia="楷体_GB2312" w:hAnsi="Times New Roman"/>
          <w:sz w:val="24"/>
          <w:szCs w:val="24"/>
        </w:rPr>
        <w:t>乙酰乙酸乙酯的制备方法（</w:t>
      </w:r>
      <w:proofErr w:type="spellStart"/>
      <w:r w:rsidRPr="004C6190">
        <w:rPr>
          <w:rFonts w:ascii="楷体_GB2312" w:eastAsia="楷体_GB2312" w:hAnsi="Times New Roman"/>
          <w:sz w:val="24"/>
          <w:szCs w:val="24"/>
        </w:rPr>
        <w:t>Claisen</w:t>
      </w:r>
      <w:proofErr w:type="spellEnd"/>
      <w:proofErr w:type="gramStart"/>
      <w:r w:rsidRPr="004C6190">
        <w:rPr>
          <w:rFonts w:ascii="楷体_GB2312" w:eastAsia="楷体_GB2312" w:hAnsi="Times New Roman"/>
          <w:sz w:val="24"/>
          <w:szCs w:val="24"/>
        </w:rPr>
        <w:t>酯</w:t>
      </w:r>
      <w:proofErr w:type="gramEnd"/>
      <w:r w:rsidRPr="004C6190">
        <w:rPr>
          <w:rFonts w:ascii="楷体_GB2312" w:eastAsia="楷体_GB2312" w:hAnsi="Times New Roman"/>
          <w:sz w:val="24"/>
          <w:szCs w:val="24"/>
        </w:rPr>
        <w:t>缩合）；</w:t>
      </w:r>
      <w:r>
        <w:rPr>
          <w:rFonts w:ascii="楷体_GB2312" w:eastAsia="楷体_GB2312" w:hAnsi="Times New Roman" w:hint="eastAsia"/>
          <w:sz w:val="24"/>
          <w:szCs w:val="24"/>
        </w:rPr>
        <w:t>3、</w:t>
      </w:r>
      <w:r w:rsidRPr="004C6190">
        <w:rPr>
          <w:rFonts w:ascii="楷体_GB2312" w:eastAsia="楷体_GB2312" w:hAnsi="Times New Roman"/>
          <w:sz w:val="24"/>
          <w:szCs w:val="24"/>
        </w:rPr>
        <w:t>乙酰乙酸乙酯的化学性质</w:t>
      </w:r>
      <w:r w:rsidRPr="004C6190">
        <w:rPr>
          <w:rFonts w:ascii="楷体_GB2312" w:eastAsia="楷体_GB2312" w:hAnsi="Times New Roman"/>
          <w:sz w:val="24"/>
          <w:szCs w:val="24"/>
        </w:rPr>
        <w:t>——</w:t>
      </w:r>
      <w:proofErr w:type="gramStart"/>
      <w:r w:rsidRPr="004C6190">
        <w:rPr>
          <w:rFonts w:ascii="楷体_GB2312" w:eastAsia="楷体_GB2312" w:hAnsi="Times New Roman"/>
          <w:sz w:val="24"/>
          <w:szCs w:val="24"/>
        </w:rPr>
        <w:t>酮式</w:t>
      </w:r>
      <w:proofErr w:type="gramEnd"/>
      <w:r w:rsidRPr="004C6190">
        <w:rPr>
          <w:rFonts w:ascii="楷体_GB2312" w:eastAsia="楷体_GB2312" w:hAnsi="Times New Roman"/>
          <w:sz w:val="24"/>
          <w:szCs w:val="24"/>
        </w:rPr>
        <w:t>-烯醇式互变异构、酸式分解和</w:t>
      </w:r>
      <w:proofErr w:type="gramStart"/>
      <w:r w:rsidRPr="004C6190">
        <w:rPr>
          <w:rFonts w:ascii="楷体_GB2312" w:eastAsia="楷体_GB2312" w:hAnsi="Times New Roman"/>
          <w:sz w:val="24"/>
          <w:szCs w:val="24"/>
        </w:rPr>
        <w:t>酮式</w:t>
      </w:r>
      <w:proofErr w:type="gramEnd"/>
      <w:r w:rsidRPr="004C6190">
        <w:rPr>
          <w:rFonts w:ascii="楷体_GB2312" w:eastAsia="楷体_GB2312" w:hAnsi="Times New Roman"/>
          <w:sz w:val="24"/>
          <w:szCs w:val="24"/>
        </w:rPr>
        <w:t>分解；</w:t>
      </w:r>
      <w:r>
        <w:rPr>
          <w:rFonts w:ascii="楷体_GB2312" w:eastAsia="楷体_GB2312" w:hAnsi="Times New Roman" w:hint="eastAsia"/>
          <w:sz w:val="24"/>
          <w:szCs w:val="24"/>
        </w:rPr>
        <w:t>4、</w:t>
      </w:r>
      <w:r w:rsidRPr="004C6190">
        <w:rPr>
          <w:rFonts w:ascii="楷体_GB2312" w:eastAsia="楷体_GB2312" w:hAnsi="Times New Roman"/>
          <w:sz w:val="24"/>
          <w:szCs w:val="24"/>
        </w:rPr>
        <w:t>乙酰乙酸乙酯</w:t>
      </w:r>
      <w:r w:rsidRPr="004C6190">
        <w:rPr>
          <w:rFonts w:ascii="楷体_GB2312" w:eastAsia="楷体_GB2312" w:hAnsi="Times New Roman" w:hint="eastAsia"/>
          <w:sz w:val="24"/>
          <w:szCs w:val="24"/>
        </w:rPr>
        <w:t>及</w:t>
      </w:r>
      <w:r w:rsidRPr="004C6190">
        <w:rPr>
          <w:rFonts w:ascii="楷体_GB2312" w:eastAsia="楷体_GB2312" w:hAnsi="Times New Roman"/>
          <w:sz w:val="24"/>
          <w:szCs w:val="24"/>
        </w:rPr>
        <w:t>丙二酸二乙酯在</w:t>
      </w:r>
      <w:r w:rsidRPr="004C6190">
        <w:rPr>
          <w:rFonts w:ascii="楷体_GB2312" w:eastAsia="楷体_GB2312" w:hAnsi="Times New Roman" w:hint="eastAsia"/>
          <w:sz w:val="24"/>
          <w:szCs w:val="24"/>
        </w:rPr>
        <w:t>有机</w:t>
      </w:r>
      <w:r w:rsidRPr="004C6190">
        <w:rPr>
          <w:rFonts w:ascii="楷体_GB2312" w:eastAsia="楷体_GB2312" w:hAnsi="Times New Roman"/>
          <w:sz w:val="24"/>
          <w:szCs w:val="24"/>
        </w:rPr>
        <w:t>合成上的应用</w:t>
      </w:r>
      <w:r w:rsidRPr="00975756">
        <w:rPr>
          <w:rFonts w:ascii="楷体_GB2312" w:eastAsia="楷体_GB2312" w:hAnsi="Times New Roman"/>
          <w:sz w:val="24"/>
          <w:szCs w:val="24"/>
        </w:rPr>
        <w:t>。</w:t>
      </w:r>
    </w:p>
    <w:p w:rsidR="005C3098" w:rsidRDefault="005C3098" w:rsidP="005C3098">
      <w:pPr>
        <w:rPr>
          <w:rFonts w:ascii="楷体_GB2312" w:eastAsia="楷体_GB2312"/>
          <w:b/>
          <w:sz w:val="30"/>
          <w:szCs w:val="30"/>
        </w:rPr>
      </w:pPr>
    </w:p>
    <w:p w:rsidR="005C3098" w:rsidRPr="00660A69" w:rsidRDefault="005C3098" w:rsidP="005C3098">
      <w:pPr>
        <w:jc w:val="center"/>
        <w:rPr>
          <w:rFonts w:ascii="楷体_GB2312" w:eastAsia="楷体_GB2312"/>
          <w:b/>
          <w:sz w:val="30"/>
          <w:szCs w:val="30"/>
        </w:rPr>
      </w:pPr>
      <w:r>
        <w:rPr>
          <w:rFonts w:ascii="楷体_GB2312" w:eastAsia="楷体_GB2312" w:hint="eastAsia"/>
          <w:b/>
          <w:sz w:val="30"/>
          <w:szCs w:val="30"/>
        </w:rPr>
        <w:t xml:space="preserve">第十四章  </w:t>
      </w:r>
      <w:r w:rsidRPr="00B047B7">
        <w:rPr>
          <w:rFonts w:ascii="楷体_GB2312" w:eastAsia="楷体_GB2312" w:hint="eastAsia"/>
          <w:b/>
          <w:sz w:val="30"/>
          <w:szCs w:val="30"/>
        </w:rPr>
        <w:t>氨和其它含氮化合物</w:t>
      </w:r>
    </w:p>
    <w:p w:rsidR="005C3098" w:rsidRPr="00B047B7" w:rsidRDefault="005C3098" w:rsidP="005C3098">
      <w:pPr>
        <w:pStyle w:val="a3"/>
        <w:spacing w:line="400" w:lineRule="exact"/>
        <w:ind w:firstLineChars="200" w:firstLine="482"/>
        <w:rPr>
          <w:rFonts w:ascii="楷体_GB2312" w:eastAsia="楷体_GB2312"/>
          <w:sz w:val="24"/>
        </w:rPr>
      </w:pPr>
      <w:r w:rsidRPr="006550FD">
        <w:rPr>
          <w:rFonts w:ascii="Times New Roman" w:eastAsia="楷体" w:hAnsi="楷体" w:hint="eastAsia"/>
          <w:b/>
          <w:sz w:val="24"/>
          <w:szCs w:val="24"/>
        </w:rPr>
        <w:t>基本要求：</w:t>
      </w:r>
      <w:r w:rsidRPr="00B047B7">
        <w:rPr>
          <w:rFonts w:ascii="楷体_GB2312" w:eastAsia="楷体_GB2312"/>
          <w:sz w:val="24"/>
        </w:rPr>
        <w:t>1.</w:t>
      </w:r>
      <w:r w:rsidRPr="00B047B7">
        <w:rPr>
          <w:rFonts w:ascii="楷体_GB2312" w:eastAsia="楷体_GB2312" w:hint="eastAsia"/>
          <w:sz w:val="24"/>
        </w:rPr>
        <w:t>掌握胺的分类</w:t>
      </w:r>
      <w:r>
        <w:rPr>
          <w:rFonts w:ascii="楷体_GB2312" w:eastAsia="楷体_GB2312" w:hint="eastAsia"/>
          <w:sz w:val="24"/>
        </w:rPr>
        <w:t>、</w:t>
      </w:r>
      <w:r w:rsidRPr="00B047B7">
        <w:rPr>
          <w:rFonts w:ascii="楷体_GB2312" w:eastAsia="楷体_GB2312" w:hint="eastAsia"/>
          <w:sz w:val="24"/>
        </w:rPr>
        <w:t>命名</w:t>
      </w:r>
      <w:r>
        <w:rPr>
          <w:rFonts w:ascii="楷体_GB2312" w:eastAsia="楷体_GB2312" w:hint="eastAsia"/>
          <w:sz w:val="24"/>
        </w:rPr>
        <w:t>和</w:t>
      </w:r>
      <w:r w:rsidRPr="00B047B7">
        <w:rPr>
          <w:rFonts w:ascii="楷体_GB2312" w:eastAsia="楷体_GB2312" w:hint="eastAsia"/>
          <w:sz w:val="24"/>
        </w:rPr>
        <w:t>光谱性质；</w:t>
      </w:r>
      <w:r>
        <w:rPr>
          <w:rFonts w:ascii="楷体_GB2312" w:eastAsia="楷体_GB2312" w:hint="eastAsia"/>
          <w:sz w:val="24"/>
        </w:rPr>
        <w:t>2</w:t>
      </w:r>
      <w:r w:rsidRPr="00B047B7">
        <w:rPr>
          <w:rFonts w:ascii="楷体_GB2312" w:eastAsia="楷体_GB2312"/>
          <w:sz w:val="24"/>
        </w:rPr>
        <w:t>.</w:t>
      </w:r>
      <w:r w:rsidRPr="00B047B7">
        <w:rPr>
          <w:rFonts w:ascii="楷体_GB2312" w:eastAsia="楷体_GB2312" w:hint="eastAsia"/>
          <w:sz w:val="24"/>
        </w:rPr>
        <w:t>掌握胺的化学性质；</w:t>
      </w:r>
      <w:r>
        <w:rPr>
          <w:rFonts w:ascii="楷体_GB2312" w:eastAsia="楷体_GB2312" w:hint="eastAsia"/>
          <w:sz w:val="24"/>
        </w:rPr>
        <w:t>3、</w:t>
      </w:r>
      <w:r w:rsidRPr="00B047B7">
        <w:rPr>
          <w:rFonts w:ascii="楷体_GB2312" w:eastAsia="楷体_GB2312" w:hint="eastAsia"/>
          <w:sz w:val="24"/>
        </w:rPr>
        <w:t>掌握胺的制备；</w:t>
      </w:r>
      <w:r>
        <w:rPr>
          <w:rFonts w:ascii="楷体_GB2312" w:eastAsia="楷体_GB2312" w:hint="eastAsia"/>
          <w:sz w:val="24"/>
        </w:rPr>
        <w:t>4、</w:t>
      </w:r>
      <w:r w:rsidRPr="00B047B7">
        <w:rPr>
          <w:rFonts w:ascii="楷体_GB2312" w:eastAsia="楷体_GB2312" w:hint="eastAsia"/>
          <w:sz w:val="24"/>
        </w:rPr>
        <w:t>掌握芳香族重氮化反应及其重氮盐的性质。</w:t>
      </w:r>
    </w:p>
    <w:p w:rsidR="005C3098" w:rsidRPr="00B84C6D" w:rsidRDefault="005C3098" w:rsidP="005C3098">
      <w:pPr>
        <w:pStyle w:val="a3"/>
        <w:spacing w:line="400" w:lineRule="exact"/>
        <w:ind w:firstLineChars="200" w:firstLine="482"/>
        <w:rPr>
          <w:rFonts w:ascii="楷体_GB2312" w:eastAsia="楷体_GB2312" w:hAnsi="Times New Roman"/>
          <w:sz w:val="24"/>
          <w:szCs w:val="24"/>
        </w:rPr>
      </w:pPr>
      <w:r w:rsidRPr="00393F30">
        <w:rPr>
          <w:rFonts w:ascii="楷体_GB2312" w:eastAsia="楷体_GB2312" w:hint="eastAsia"/>
          <w:b/>
          <w:sz w:val="24"/>
          <w:szCs w:val="24"/>
        </w:rPr>
        <w:lastRenderedPageBreak/>
        <w:t>基本</w:t>
      </w:r>
      <w:r>
        <w:rPr>
          <w:rFonts w:ascii="楷体_GB2312" w:eastAsia="楷体_GB2312" w:hint="eastAsia"/>
          <w:b/>
          <w:sz w:val="24"/>
          <w:szCs w:val="24"/>
        </w:rPr>
        <w:t>内容</w:t>
      </w:r>
      <w:r w:rsidRPr="00393F30">
        <w:rPr>
          <w:rFonts w:ascii="楷体_GB2312" w:eastAsia="楷体_GB2312" w:hint="eastAsia"/>
          <w:sz w:val="24"/>
          <w:szCs w:val="24"/>
        </w:rPr>
        <w:t>：</w:t>
      </w:r>
      <w:r>
        <w:rPr>
          <w:rFonts w:ascii="楷体_GB2312" w:eastAsia="楷体_GB2312" w:hint="eastAsia"/>
          <w:sz w:val="24"/>
          <w:szCs w:val="24"/>
        </w:rPr>
        <w:t>1、</w:t>
      </w:r>
      <w:r w:rsidRPr="00B047B7">
        <w:rPr>
          <w:rFonts w:ascii="楷体_GB2312" w:eastAsia="楷体_GB2312" w:hAnsi="Times New Roman"/>
          <w:sz w:val="24"/>
          <w:szCs w:val="24"/>
        </w:rPr>
        <w:t>硝基化合物的结构；</w:t>
      </w:r>
      <w:r>
        <w:rPr>
          <w:rFonts w:ascii="楷体_GB2312" w:eastAsia="楷体_GB2312" w:hAnsi="Times New Roman" w:hint="eastAsia"/>
          <w:sz w:val="24"/>
          <w:szCs w:val="24"/>
        </w:rPr>
        <w:t>2、</w:t>
      </w:r>
      <w:r w:rsidRPr="00B047B7">
        <w:rPr>
          <w:rFonts w:ascii="楷体_GB2312" w:eastAsia="楷体_GB2312" w:hAnsi="Times New Roman"/>
          <w:sz w:val="24"/>
          <w:szCs w:val="24"/>
        </w:rPr>
        <w:t>硝基化合物的化学性质（</w:t>
      </w:r>
      <w:r w:rsidRPr="00B047B7">
        <w:rPr>
          <w:rFonts w:ascii="楷体_GB2312" w:eastAsia="楷体_GB2312" w:hAnsi="Times New Roman"/>
          <w:sz w:val="24"/>
          <w:szCs w:val="24"/>
        </w:rPr>
        <w:t>α</w:t>
      </w:r>
      <w:r w:rsidRPr="00B047B7">
        <w:rPr>
          <w:rFonts w:ascii="楷体_GB2312" w:eastAsia="楷体_GB2312" w:hAnsi="Times New Roman"/>
          <w:sz w:val="24"/>
          <w:szCs w:val="24"/>
        </w:rPr>
        <w:t>-氢的活泼性、还原反应、硝基对苯环的影响）</w:t>
      </w:r>
      <w:r>
        <w:rPr>
          <w:rFonts w:ascii="楷体_GB2312" w:eastAsia="楷体_GB2312" w:hAnsi="Times New Roman" w:hint="eastAsia"/>
          <w:sz w:val="24"/>
          <w:szCs w:val="24"/>
        </w:rPr>
        <w:t>；3、</w:t>
      </w:r>
      <w:r w:rsidRPr="00B047B7">
        <w:rPr>
          <w:rFonts w:ascii="楷体_GB2312" w:eastAsia="楷体_GB2312" w:hAnsi="Times New Roman"/>
          <w:sz w:val="24"/>
          <w:szCs w:val="24"/>
        </w:rPr>
        <w:t>胺的结构；</w:t>
      </w:r>
      <w:r>
        <w:rPr>
          <w:rFonts w:ascii="楷体_GB2312" w:eastAsia="楷体_GB2312" w:hAnsi="Times New Roman" w:hint="eastAsia"/>
          <w:sz w:val="24"/>
          <w:szCs w:val="24"/>
        </w:rPr>
        <w:t>4、</w:t>
      </w:r>
      <w:r w:rsidRPr="00B047B7">
        <w:rPr>
          <w:rFonts w:ascii="楷体_GB2312" w:eastAsia="楷体_GB2312" w:hAnsi="Times New Roman"/>
          <w:sz w:val="24"/>
          <w:szCs w:val="24"/>
        </w:rPr>
        <w:t>胺的制备方法（氨或胺的烃基化、</w:t>
      </w:r>
      <w:proofErr w:type="gramStart"/>
      <w:r w:rsidRPr="00B047B7">
        <w:rPr>
          <w:rFonts w:ascii="楷体_GB2312" w:eastAsia="楷体_GB2312" w:hAnsi="Times New Roman"/>
          <w:sz w:val="24"/>
          <w:szCs w:val="24"/>
        </w:rPr>
        <w:t>腈</w:t>
      </w:r>
      <w:proofErr w:type="gramEnd"/>
      <w:r w:rsidRPr="00B047B7">
        <w:rPr>
          <w:rFonts w:ascii="楷体_GB2312" w:eastAsia="楷体_GB2312" w:hAnsi="Times New Roman"/>
          <w:sz w:val="24"/>
          <w:szCs w:val="24"/>
        </w:rPr>
        <w:t>和酰胺的还原、醛和</w:t>
      </w:r>
      <w:proofErr w:type="gramStart"/>
      <w:r w:rsidRPr="00B047B7">
        <w:rPr>
          <w:rFonts w:ascii="楷体_GB2312" w:eastAsia="楷体_GB2312" w:hAnsi="Times New Roman"/>
          <w:sz w:val="24"/>
          <w:szCs w:val="24"/>
        </w:rPr>
        <w:t>酮的</w:t>
      </w:r>
      <w:proofErr w:type="gramEnd"/>
      <w:r w:rsidRPr="00B047B7">
        <w:rPr>
          <w:rFonts w:ascii="楷体_GB2312" w:eastAsia="楷体_GB2312" w:hAnsi="Times New Roman"/>
          <w:sz w:val="24"/>
          <w:szCs w:val="24"/>
        </w:rPr>
        <w:t>氨化还原、酰胺的降解、硝基化合物的还原、Gabriel合成法）；</w:t>
      </w:r>
      <w:r>
        <w:rPr>
          <w:rFonts w:ascii="楷体_GB2312" w:eastAsia="楷体_GB2312" w:hAnsi="Times New Roman" w:hint="eastAsia"/>
          <w:sz w:val="24"/>
          <w:szCs w:val="24"/>
        </w:rPr>
        <w:t>5、</w:t>
      </w:r>
      <w:r w:rsidRPr="00B047B7">
        <w:rPr>
          <w:rFonts w:ascii="楷体_GB2312" w:eastAsia="楷体_GB2312" w:hAnsi="Times New Roman"/>
          <w:sz w:val="24"/>
          <w:szCs w:val="24"/>
        </w:rPr>
        <w:t>胺的化学性质</w:t>
      </w:r>
      <w:r w:rsidRPr="00B047B7">
        <w:rPr>
          <w:rFonts w:ascii="楷体_GB2312" w:eastAsia="楷体_GB2312" w:hAnsi="Times New Roman"/>
          <w:sz w:val="24"/>
          <w:szCs w:val="24"/>
        </w:rPr>
        <w:t>——</w:t>
      </w:r>
      <w:r w:rsidRPr="00B047B7">
        <w:rPr>
          <w:rFonts w:ascii="楷体_GB2312" w:eastAsia="楷体_GB2312" w:hAnsi="Times New Roman"/>
          <w:sz w:val="24"/>
          <w:szCs w:val="24"/>
        </w:rPr>
        <w:t>碱性及影响碱性强度的因素、烃基化、酰基化、磺酰化、与亚硝酸反应、芳环上的取代反应。</w:t>
      </w:r>
      <w:r>
        <w:rPr>
          <w:rFonts w:ascii="楷体_GB2312" w:eastAsia="楷体_GB2312" w:hAnsi="Times New Roman" w:hint="eastAsia"/>
          <w:sz w:val="24"/>
          <w:szCs w:val="24"/>
        </w:rPr>
        <w:t>6、</w:t>
      </w:r>
      <w:r w:rsidRPr="00B047B7">
        <w:rPr>
          <w:rFonts w:ascii="楷体_GB2312" w:eastAsia="楷体_GB2312" w:hAnsi="Times New Roman"/>
          <w:sz w:val="24"/>
          <w:szCs w:val="24"/>
        </w:rPr>
        <w:t>季铵盐和</w:t>
      </w:r>
      <w:proofErr w:type="gramStart"/>
      <w:r w:rsidRPr="00B047B7">
        <w:rPr>
          <w:rFonts w:ascii="楷体_GB2312" w:eastAsia="楷体_GB2312" w:hAnsi="Times New Roman"/>
          <w:sz w:val="24"/>
          <w:szCs w:val="24"/>
        </w:rPr>
        <w:t>季铵</w:t>
      </w:r>
      <w:proofErr w:type="gramEnd"/>
      <w:r w:rsidRPr="00B047B7">
        <w:rPr>
          <w:rFonts w:ascii="楷体_GB2312" w:eastAsia="楷体_GB2312" w:hAnsi="Times New Roman"/>
          <w:sz w:val="24"/>
          <w:szCs w:val="24"/>
        </w:rPr>
        <w:t>碱、</w:t>
      </w:r>
      <w:proofErr w:type="gramStart"/>
      <w:r w:rsidRPr="00B047B7">
        <w:rPr>
          <w:rFonts w:ascii="楷体_GB2312" w:eastAsia="楷体_GB2312" w:hAnsi="Times New Roman"/>
          <w:sz w:val="24"/>
          <w:szCs w:val="24"/>
        </w:rPr>
        <w:t>季铵碱</w:t>
      </w:r>
      <w:proofErr w:type="gramEnd"/>
      <w:r w:rsidRPr="00B047B7">
        <w:rPr>
          <w:rFonts w:ascii="楷体_GB2312" w:eastAsia="楷体_GB2312" w:hAnsi="Times New Roman"/>
          <w:sz w:val="24"/>
          <w:szCs w:val="24"/>
        </w:rPr>
        <w:t>的热分解。</w:t>
      </w:r>
      <w:r>
        <w:rPr>
          <w:rFonts w:ascii="楷体_GB2312" w:eastAsia="楷体_GB2312" w:hAnsi="Times New Roman" w:hint="eastAsia"/>
          <w:sz w:val="24"/>
          <w:szCs w:val="24"/>
        </w:rPr>
        <w:t>7、</w:t>
      </w:r>
      <w:r w:rsidRPr="00B047B7">
        <w:rPr>
          <w:rFonts w:ascii="楷体_GB2312" w:eastAsia="楷体_GB2312" w:hAnsi="Times New Roman"/>
          <w:sz w:val="24"/>
          <w:szCs w:val="24"/>
        </w:rPr>
        <w:t>重氮盐的制备方法及重氮盐的结构；</w:t>
      </w:r>
      <w:r>
        <w:rPr>
          <w:rFonts w:ascii="楷体_GB2312" w:eastAsia="楷体_GB2312" w:hAnsi="Times New Roman" w:hint="eastAsia"/>
          <w:sz w:val="24"/>
          <w:szCs w:val="24"/>
        </w:rPr>
        <w:t>8、</w:t>
      </w:r>
      <w:r w:rsidRPr="00B047B7">
        <w:rPr>
          <w:rFonts w:ascii="楷体_GB2312" w:eastAsia="楷体_GB2312" w:hAnsi="Times New Roman"/>
          <w:sz w:val="24"/>
          <w:szCs w:val="24"/>
        </w:rPr>
        <w:t>重氮盐的化学性质及在合成上的应用</w:t>
      </w:r>
      <w:r w:rsidRPr="00975756">
        <w:rPr>
          <w:rFonts w:ascii="楷体_GB2312" w:eastAsia="楷体_GB2312" w:hAnsi="Times New Roman"/>
          <w:sz w:val="24"/>
          <w:szCs w:val="24"/>
        </w:rPr>
        <w:t>。</w:t>
      </w:r>
    </w:p>
    <w:p w:rsidR="005C3098" w:rsidRDefault="005C3098" w:rsidP="005C3098">
      <w:pPr>
        <w:widowControl/>
        <w:snapToGrid w:val="0"/>
        <w:spacing w:before="240" w:line="360" w:lineRule="auto"/>
        <w:ind w:firstLineChars="200" w:firstLine="480"/>
        <w:outlineLvl w:val="0"/>
        <w:rPr>
          <w:rFonts w:ascii="楷体_GB2312" w:eastAsia="楷体_GB2312"/>
          <w:sz w:val="24"/>
        </w:rPr>
      </w:pPr>
    </w:p>
    <w:p w:rsidR="005C3098" w:rsidRPr="00660A69" w:rsidRDefault="005C3098" w:rsidP="005C3098">
      <w:pPr>
        <w:jc w:val="center"/>
        <w:rPr>
          <w:rFonts w:ascii="楷体_GB2312" w:eastAsia="楷体_GB2312"/>
          <w:b/>
          <w:sz w:val="30"/>
          <w:szCs w:val="30"/>
        </w:rPr>
      </w:pPr>
      <w:r>
        <w:rPr>
          <w:rFonts w:ascii="楷体_GB2312" w:eastAsia="楷体_GB2312" w:hint="eastAsia"/>
          <w:b/>
          <w:sz w:val="30"/>
          <w:szCs w:val="30"/>
        </w:rPr>
        <w:t xml:space="preserve">第十五章  </w:t>
      </w:r>
      <w:r w:rsidRPr="002C29E5">
        <w:rPr>
          <w:rFonts w:ascii="楷体_GB2312" w:eastAsia="楷体_GB2312" w:hint="eastAsia"/>
          <w:b/>
          <w:sz w:val="30"/>
          <w:szCs w:val="30"/>
        </w:rPr>
        <w:t>杂环化合物、生物碱</w:t>
      </w:r>
    </w:p>
    <w:p w:rsidR="005C3098" w:rsidRPr="00B047B7" w:rsidRDefault="005C3098" w:rsidP="005C3098">
      <w:pPr>
        <w:pStyle w:val="a3"/>
        <w:spacing w:line="400" w:lineRule="exact"/>
        <w:ind w:firstLineChars="200" w:firstLine="482"/>
        <w:rPr>
          <w:rFonts w:ascii="楷体_GB2312" w:eastAsia="楷体_GB2312"/>
          <w:sz w:val="24"/>
        </w:rPr>
      </w:pPr>
      <w:r w:rsidRPr="006550FD">
        <w:rPr>
          <w:rFonts w:ascii="Times New Roman" w:eastAsia="楷体" w:hAnsi="楷体" w:hint="eastAsia"/>
          <w:b/>
          <w:sz w:val="24"/>
          <w:szCs w:val="24"/>
        </w:rPr>
        <w:t>基本要求：</w:t>
      </w:r>
      <w:r w:rsidRPr="002C29E5">
        <w:rPr>
          <w:rFonts w:ascii="楷体_GB2312" w:eastAsia="楷体_GB2312"/>
          <w:sz w:val="24"/>
        </w:rPr>
        <w:t>1</w:t>
      </w:r>
      <w:r w:rsidRPr="002C29E5">
        <w:rPr>
          <w:rFonts w:ascii="楷体_GB2312" w:eastAsia="楷体_GB2312" w:hint="eastAsia"/>
          <w:sz w:val="24"/>
        </w:rPr>
        <w:t>、掌握杂环化合物的分类和命名；</w:t>
      </w:r>
      <w:r w:rsidRPr="002C29E5">
        <w:rPr>
          <w:rFonts w:ascii="楷体_GB2312" w:eastAsia="楷体_GB2312"/>
          <w:sz w:val="24"/>
        </w:rPr>
        <w:t>2</w:t>
      </w:r>
      <w:r w:rsidRPr="002C29E5">
        <w:rPr>
          <w:rFonts w:ascii="楷体_GB2312" w:eastAsia="楷体_GB2312" w:hint="eastAsia"/>
          <w:sz w:val="24"/>
        </w:rPr>
        <w:t>、掌握五元杂环化合物的结构和化学性质；</w:t>
      </w:r>
      <w:r w:rsidRPr="002C29E5">
        <w:rPr>
          <w:rFonts w:ascii="楷体_GB2312" w:eastAsia="楷体_GB2312"/>
          <w:sz w:val="24"/>
        </w:rPr>
        <w:t>3</w:t>
      </w:r>
      <w:r w:rsidRPr="002C29E5">
        <w:rPr>
          <w:rFonts w:ascii="楷体_GB2312" w:eastAsia="楷体_GB2312" w:hint="eastAsia"/>
          <w:sz w:val="24"/>
        </w:rPr>
        <w:t>、</w:t>
      </w:r>
      <w:r>
        <w:rPr>
          <w:rFonts w:ascii="楷体_GB2312" w:eastAsia="楷体_GB2312" w:hint="eastAsia"/>
          <w:sz w:val="24"/>
        </w:rPr>
        <w:t>掌握吡啶的结构和化学性质，了解一些含六元杂环化合物的用途。</w:t>
      </w:r>
      <w:r w:rsidRPr="00B047B7">
        <w:rPr>
          <w:rFonts w:ascii="楷体_GB2312" w:eastAsia="楷体_GB2312" w:hint="eastAsia"/>
          <w:sz w:val="24"/>
        </w:rPr>
        <w:t xml:space="preserve"> </w:t>
      </w:r>
    </w:p>
    <w:p w:rsidR="005C3098" w:rsidRPr="00B84C6D" w:rsidRDefault="005C3098" w:rsidP="005C3098">
      <w:pPr>
        <w:pStyle w:val="a3"/>
        <w:spacing w:line="400" w:lineRule="exact"/>
        <w:ind w:firstLineChars="200" w:firstLine="482"/>
        <w:rPr>
          <w:rFonts w:ascii="楷体_GB2312" w:eastAsia="楷体_GB2312" w:hAnsi="Times New Roman"/>
          <w:sz w:val="24"/>
          <w:szCs w:val="24"/>
        </w:rPr>
      </w:pPr>
      <w:r w:rsidRPr="00393F30">
        <w:rPr>
          <w:rFonts w:ascii="楷体_GB2312" w:eastAsia="楷体_GB2312" w:hint="eastAsia"/>
          <w:b/>
          <w:sz w:val="24"/>
          <w:szCs w:val="24"/>
        </w:rPr>
        <w:t>基本</w:t>
      </w:r>
      <w:r>
        <w:rPr>
          <w:rFonts w:ascii="楷体_GB2312" w:eastAsia="楷体_GB2312" w:hint="eastAsia"/>
          <w:b/>
          <w:sz w:val="24"/>
          <w:szCs w:val="24"/>
        </w:rPr>
        <w:t>内容</w:t>
      </w:r>
      <w:r w:rsidRPr="00393F30">
        <w:rPr>
          <w:rFonts w:ascii="楷体_GB2312" w:eastAsia="楷体_GB2312" w:hint="eastAsia"/>
          <w:sz w:val="24"/>
          <w:szCs w:val="24"/>
        </w:rPr>
        <w:t>：</w:t>
      </w:r>
      <w:r>
        <w:rPr>
          <w:rFonts w:ascii="楷体_GB2312" w:eastAsia="楷体_GB2312" w:hint="eastAsia"/>
          <w:sz w:val="24"/>
          <w:szCs w:val="24"/>
        </w:rPr>
        <w:t>1、</w:t>
      </w:r>
      <w:r w:rsidRPr="002C29E5">
        <w:rPr>
          <w:rFonts w:ascii="楷体_GB2312" w:eastAsia="楷体_GB2312" w:hAnsi="Times New Roman"/>
          <w:sz w:val="24"/>
          <w:szCs w:val="24"/>
        </w:rPr>
        <w:t>杂环化合物的命名；</w:t>
      </w:r>
      <w:r>
        <w:rPr>
          <w:rFonts w:ascii="楷体_GB2312" w:eastAsia="楷体_GB2312" w:hAnsi="Times New Roman" w:hint="eastAsia"/>
          <w:sz w:val="24"/>
          <w:szCs w:val="24"/>
        </w:rPr>
        <w:t>2、</w:t>
      </w:r>
      <w:r w:rsidRPr="002C29E5">
        <w:rPr>
          <w:rFonts w:ascii="楷体_GB2312" w:eastAsia="楷体_GB2312" w:hAnsi="Times New Roman"/>
          <w:sz w:val="24"/>
          <w:szCs w:val="24"/>
        </w:rPr>
        <w:t>五元和六元杂环化合物的结构与芳香性；</w:t>
      </w:r>
      <w:r>
        <w:rPr>
          <w:rFonts w:ascii="楷体_GB2312" w:eastAsia="楷体_GB2312" w:hAnsi="Times New Roman" w:hint="eastAsia"/>
          <w:sz w:val="24"/>
          <w:szCs w:val="24"/>
        </w:rPr>
        <w:t>3、</w:t>
      </w:r>
      <w:r w:rsidRPr="002C29E5">
        <w:rPr>
          <w:rFonts w:ascii="楷体_GB2312" w:eastAsia="楷体_GB2312" w:hAnsi="Times New Roman"/>
          <w:sz w:val="24"/>
          <w:szCs w:val="24"/>
        </w:rPr>
        <w:t>五元杂环化合物的化学性质及重要化合物</w:t>
      </w:r>
      <w:r w:rsidRPr="002C29E5">
        <w:rPr>
          <w:rFonts w:ascii="楷体_GB2312" w:eastAsia="楷体_GB2312" w:hAnsi="Times New Roman"/>
          <w:sz w:val="24"/>
          <w:szCs w:val="24"/>
        </w:rPr>
        <w:t>——</w:t>
      </w:r>
      <w:r w:rsidRPr="002C29E5">
        <w:rPr>
          <w:rFonts w:ascii="楷体_GB2312" w:eastAsia="楷体_GB2312" w:hAnsi="Times New Roman"/>
          <w:sz w:val="24"/>
          <w:szCs w:val="24"/>
        </w:rPr>
        <w:t>呋喃和糠醛、吡咯、噻吩。</w:t>
      </w:r>
      <w:r>
        <w:rPr>
          <w:rFonts w:ascii="楷体_GB2312" w:eastAsia="楷体_GB2312" w:hAnsi="Times New Roman" w:hint="eastAsia"/>
          <w:sz w:val="24"/>
          <w:szCs w:val="24"/>
        </w:rPr>
        <w:t>4、</w:t>
      </w:r>
      <w:r w:rsidRPr="002C29E5">
        <w:rPr>
          <w:rFonts w:ascii="楷体_GB2312" w:eastAsia="楷体_GB2312" w:hAnsi="Times New Roman"/>
          <w:sz w:val="24"/>
          <w:szCs w:val="24"/>
        </w:rPr>
        <w:t>六元杂环化合物的化学性质及重要化合物</w:t>
      </w:r>
      <w:r w:rsidRPr="002C29E5">
        <w:rPr>
          <w:rFonts w:ascii="楷体_GB2312" w:eastAsia="楷体_GB2312" w:hAnsi="Times New Roman"/>
          <w:sz w:val="24"/>
          <w:szCs w:val="24"/>
        </w:rPr>
        <w:t>——</w:t>
      </w:r>
      <w:r w:rsidRPr="002C29E5">
        <w:rPr>
          <w:rFonts w:ascii="楷体_GB2312" w:eastAsia="楷体_GB2312" w:hAnsi="Times New Roman"/>
          <w:sz w:val="24"/>
          <w:szCs w:val="24"/>
        </w:rPr>
        <w:t>吡啶</w:t>
      </w:r>
      <w:r>
        <w:rPr>
          <w:rFonts w:ascii="楷体_GB2312" w:eastAsia="楷体_GB2312" w:hAnsi="Times New Roman" w:hint="eastAsia"/>
          <w:sz w:val="24"/>
          <w:szCs w:val="24"/>
        </w:rPr>
        <w:t>；</w:t>
      </w:r>
      <w:r w:rsidRPr="002C29E5">
        <w:rPr>
          <w:rFonts w:ascii="楷体_GB2312" w:eastAsia="楷体_GB2312"/>
          <w:sz w:val="24"/>
        </w:rPr>
        <w:t>5</w:t>
      </w:r>
      <w:r w:rsidRPr="002C29E5">
        <w:rPr>
          <w:rFonts w:ascii="楷体_GB2312" w:eastAsia="楷体_GB2312" w:hint="eastAsia"/>
          <w:sz w:val="24"/>
        </w:rPr>
        <w:t>、生物碱的一般性质和提取方法。</w:t>
      </w:r>
    </w:p>
    <w:p w:rsidR="005C3098" w:rsidRDefault="005C3098" w:rsidP="005C3098">
      <w:pPr>
        <w:jc w:val="center"/>
        <w:rPr>
          <w:rFonts w:ascii="楷体_GB2312" w:eastAsia="楷体_GB2312"/>
          <w:b/>
          <w:sz w:val="24"/>
        </w:rPr>
      </w:pPr>
    </w:p>
    <w:p w:rsidR="005C3098" w:rsidRPr="00660A69" w:rsidRDefault="005C3098" w:rsidP="005C3098">
      <w:pPr>
        <w:jc w:val="center"/>
        <w:rPr>
          <w:rFonts w:ascii="楷体_GB2312" w:eastAsia="楷体_GB2312"/>
          <w:b/>
          <w:sz w:val="30"/>
          <w:szCs w:val="30"/>
        </w:rPr>
      </w:pPr>
      <w:r>
        <w:rPr>
          <w:rFonts w:ascii="楷体_GB2312" w:eastAsia="楷体_GB2312" w:hint="eastAsia"/>
          <w:b/>
          <w:sz w:val="30"/>
          <w:szCs w:val="30"/>
        </w:rPr>
        <w:t xml:space="preserve">第十六章  </w:t>
      </w:r>
      <w:r w:rsidRPr="00F040B8">
        <w:rPr>
          <w:rFonts w:ascii="楷体_GB2312" w:eastAsia="楷体_GB2312" w:hint="eastAsia"/>
          <w:b/>
          <w:sz w:val="30"/>
          <w:szCs w:val="30"/>
        </w:rPr>
        <w:t>碳水化合物</w:t>
      </w:r>
    </w:p>
    <w:p w:rsidR="005C3098" w:rsidRPr="00F040B8" w:rsidRDefault="005C3098" w:rsidP="005C3098">
      <w:pPr>
        <w:pStyle w:val="a3"/>
        <w:spacing w:line="400" w:lineRule="exact"/>
        <w:ind w:firstLineChars="200" w:firstLine="482"/>
        <w:rPr>
          <w:rFonts w:ascii="楷体_GB2312" w:eastAsia="楷体_GB2312"/>
          <w:sz w:val="24"/>
        </w:rPr>
      </w:pPr>
      <w:r w:rsidRPr="006550FD">
        <w:rPr>
          <w:rFonts w:ascii="Times New Roman" w:eastAsia="楷体" w:hAnsi="楷体" w:hint="eastAsia"/>
          <w:b/>
          <w:sz w:val="24"/>
          <w:szCs w:val="24"/>
        </w:rPr>
        <w:t>基本要求：</w:t>
      </w:r>
      <w:r w:rsidRPr="00F040B8">
        <w:rPr>
          <w:rFonts w:ascii="楷体_GB2312" w:eastAsia="楷体_GB2312"/>
          <w:sz w:val="24"/>
        </w:rPr>
        <w:t>1</w:t>
      </w:r>
      <w:r w:rsidRPr="00F040B8">
        <w:rPr>
          <w:rFonts w:ascii="楷体_GB2312" w:eastAsia="楷体_GB2312" w:hint="eastAsia"/>
          <w:sz w:val="24"/>
        </w:rPr>
        <w:t>、掌握葡萄</w:t>
      </w:r>
      <w:r>
        <w:rPr>
          <w:rFonts w:ascii="楷体_GB2312" w:eastAsia="楷体_GB2312" w:hint="eastAsia"/>
          <w:sz w:val="24"/>
        </w:rPr>
        <w:t>单</w:t>
      </w:r>
      <w:r w:rsidRPr="00F040B8">
        <w:rPr>
          <w:rFonts w:ascii="楷体_GB2312" w:eastAsia="楷体_GB2312" w:hint="eastAsia"/>
          <w:sz w:val="24"/>
        </w:rPr>
        <w:t>糖</w:t>
      </w:r>
      <w:r>
        <w:rPr>
          <w:rFonts w:ascii="楷体_GB2312" w:eastAsia="楷体_GB2312" w:hint="eastAsia"/>
          <w:sz w:val="24"/>
        </w:rPr>
        <w:t>的结构</w:t>
      </w:r>
      <w:r w:rsidRPr="00F040B8">
        <w:rPr>
          <w:rFonts w:ascii="楷体_GB2312" w:eastAsia="楷体_GB2312" w:hint="eastAsia"/>
          <w:sz w:val="24"/>
        </w:rPr>
        <w:t>；</w:t>
      </w:r>
      <w:r w:rsidRPr="00F040B8">
        <w:rPr>
          <w:rFonts w:ascii="楷体_GB2312" w:eastAsia="楷体_GB2312"/>
          <w:sz w:val="24"/>
        </w:rPr>
        <w:t>2</w:t>
      </w:r>
      <w:r w:rsidRPr="00F040B8">
        <w:rPr>
          <w:rFonts w:ascii="楷体_GB2312" w:eastAsia="楷体_GB2312" w:hint="eastAsia"/>
          <w:sz w:val="24"/>
        </w:rPr>
        <w:t>、掌握单糖的化学性质；</w:t>
      </w:r>
      <w:r w:rsidRPr="00F040B8">
        <w:rPr>
          <w:rFonts w:ascii="楷体_GB2312" w:eastAsia="楷体_GB2312"/>
          <w:sz w:val="24"/>
        </w:rPr>
        <w:t>3</w:t>
      </w:r>
      <w:r w:rsidRPr="00F040B8">
        <w:rPr>
          <w:rFonts w:ascii="楷体_GB2312" w:eastAsia="楷体_GB2312" w:hint="eastAsia"/>
          <w:sz w:val="24"/>
        </w:rPr>
        <w:t>、掌握双糖的两种可能连接方式和蔗糖的结构，了解一些重要双糖的结构；</w:t>
      </w:r>
      <w:r w:rsidRPr="00F040B8">
        <w:rPr>
          <w:rFonts w:ascii="楷体_GB2312" w:eastAsia="楷体_GB2312"/>
          <w:sz w:val="24"/>
        </w:rPr>
        <w:t>4</w:t>
      </w:r>
      <w:r w:rsidRPr="00F040B8">
        <w:rPr>
          <w:rFonts w:ascii="楷体_GB2312" w:eastAsia="楷体_GB2312" w:hint="eastAsia"/>
          <w:sz w:val="24"/>
        </w:rPr>
        <w:t>、了解多糖的结构及其应用。</w:t>
      </w:r>
    </w:p>
    <w:p w:rsidR="005C3098" w:rsidRPr="00B84C6D" w:rsidRDefault="005C3098" w:rsidP="005C3098">
      <w:pPr>
        <w:pStyle w:val="a3"/>
        <w:spacing w:line="400" w:lineRule="exact"/>
        <w:ind w:firstLineChars="200" w:firstLine="482"/>
        <w:rPr>
          <w:rFonts w:ascii="楷体_GB2312" w:eastAsia="楷体_GB2312" w:hAnsi="Times New Roman"/>
          <w:sz w:val="24"/>
          <w:szCs w:val="24"/>
        </w:rPr>
      </w:pPr>
      <w:r>
        <w:rPr>
          <w:rFonts w:ascii="楷体_GB2312" w:eastAsia="楷体_GB2312" w:hint="eastAsia"/>
          <w:b/>
          <w:sz w:val="24"/>
          <w:szCs w:val="24"/>
        </w:rPr>
        <w:t>基本内容</w:t>
      </w:r>
      <w:r w:rsidRPr="00393F30">
        <w:rPr>
          <w:rFonts w:ascii="楷体_GB2312" w:eastAsia="楷体_GB2312" w:hint="eastAsia"/>
          <w:sz w:val="24"/>
          <w:szCs w:val="24"/>
        </w:rPr>
        <w:t>：</w:t>
      </w:r>
      <w:r>
        <w:rPr>
          <w:rFonts w:ascii="楷体_GB2312" w:eastAsia="楷体_GB2312" w:hint="eastAsia"/>
          <w:sz w:val="24"/>
          <w:szCs w:val="24"/>
        </w:rPr>
        <w:t>1、</w:t>
      </w:r>
      <w:r w:rsidRPr="00F040B8">
        <w:rPr>
          <w:rFonts w:ascii="楷体_GB2312" w:eastAsia="楷体_GB2312"/>
          <w:sz w:val="24"/>
        </w:rPr>
        <w:t>糖类化合物的分类</w:t>
      </w:r>
      <w:r>
        <w:rPr>
          <w:rFonts w:ascii="楷体_GB2312" w:eastAsia="楷体_GB2312" w:hint="eastAsia"/>
          <w:sz w:val="24"/>
        </w:rPr>
        <w:t>；2、</w:t>
      </w:r>
      <w:r w:rsidRPr="00F040B8">
        <w:rPr>
          <w:rFonts w:ascii="楷体_GB2312" w:eastAsia="楷体_GB2312" w:hint="eastAsia"/>
          <w:sz w:val="24"/>
        </w:rPr>
        <w:t>葡萄糖</w:t>
      </w:r>
      <w:r w:rsidRPr="00F040B8">
        <w:rPr>
          <w:rFonts w:ascii="楷体_GB2312" w:eastAsia="楷体_GB2312"/>
          <w:sz w:val="24"/>
        </w:rPr>
        <w:t>的结构（开链式、氧环式、Haworth式、构象式、开链式-氧环式的互变异构）</w:t>
      </w:r>
      <w:r>
        <w:rPr>
          <w:rFonts w:ascii="楷体_GB2312" w:eastAsia="楷体_GB2312" w:hint="eastAsia"/>
          <w:sz w:val="24"/>
        </w:rPr>
        <w:t>；3、</w:t>
      </w:r>
      <w:r w:rsidRPr="00F040B8">
        <w:rPr>
          <w:rFonts w:ascii="楷体_GB2312" w:eastAsia="楷体_GB2312"/>
          <w:sz w:val="24"/>
        </w:rPr>
        <w:t>单糖的化学性质</w:t>
      </w:r>
      <w:r w:rsidRPr="00F040B8">
        <w:rPr>
          <w:rFonts w:ascii="楷体_GB2312" w:eastAsia="楷体_GB2312"/>
          <w:sz w:val="24"/>
        </w:rPr>
        <w:t>——</w:t>
      </w:r>
      <w:r>
        <w:rPr>
          <w:rFonts w:ascii="楷体_GB2312" w:eastAsia="楷体_GB2312"/>
          <w:sz w:val="24"/>
        </w:rPr>
        <w:t>氧化、还原、成</w:t>
      </w:r>
      <w:proofErr w:type="gramStart"/>
      <w:r>
        <w:rPr>
          <w:rFonts w:ascii="楷体_GB2312" w:eastAsia="楷体_GB2312"/>
          <w:sz w:val="24"/>
        </w:rPr>
        <w:t>脎</w:t>
      </w:r>
      <w:proofErr w:type="gramEnd"/>
      <w:r>
        <w:rPr>
          <w:rFonts w:ascii="楷体_GB2312" w:eastAsia="楷体_GB2312"/>
          <w:sz w:val="24"/>
        </w:rPr>
        <w:t>反应、成</w:t>
      </w:r>
      <w:proofErr w:type="gramStart"/>
      <w:r>
        <w:rPr>
          <w:rFonts w:ascii="楷体_GB2312" w:eastAsia="楷体_GB2312"/>
          <w:sz w:val="24"/>
        </w:rPr>
        <w:t>苷</w:t>
      </w:r>
      <w:proofErr w:type="gramEnd"/>
      <w:r>
        <w:rPr>
          <w:rFonts w:ascii="楷体_GB2312" w:eastAsia="楷体_GB2312"/>
          <w:sz w:val="24"/>
        </w:rPr>
        <w:t>反应、成酯和成醚反应</w:t>
      </w:r>
      <w:r>
        <w:rPr>
          <w:rFonts w:ascii="楷体_GB2312" w:eastAsia="楷体_GB2312" w:hint="eastAsia"/>
          <w:sz w:val="24"/>
        </w:rPr>
        <w:t>；4、</w:t>
      </w:r>
      <w:r w:rsidRPr="00F040B8">
        <w:rPr>
          <w:rFonts w:ascii="楷体_GB2312" w:eastAsia="楷体_GB2312"/>
          <w:sz w:val="24"/>
        </w:rPr>
        <w:t>二糖（蔗糖、麦芽糖、纤维二糖）的结构与性质</w:t>
      </w:r>
      <w:r>
        <w:rPr>
          <w:rFonts w:ascii="楷体_GB2312" w:eastAsia="楷体_GB2312" w:hint="eastAsia"/>
          <w:sz w:val="24"/>
        </w:rPr>
        <w:t>；5、</w:t>
      </w:r>
      <w:r w:rsidRPr="00F040B8">
        <w:rPr>
          <w:rFonts w:ascii="楷体_GB2312" w:eastAsia="楷体_GB2312"/>
          <w:sz w:val="24"/>
        </w:rPr>
        <w:t>多糖（淀粉、纤维素）的结构与性质</w:t>
      </w:r>
      <w:r w:rsidRPr="00975756">
        <w:rPr>
          <w:rFonts w:ascii="楷体_GB2312" w:eastAsia="楷体_GB2312" w:hAnsi="Times New Roman"/>
          <w:sz w:val="24"/>
          <w:szCs w:val="24"/>
        </w:rPr>
        <w:t>。</w:t>
      </w:r>
    </w:p>
    <w:p w:rsidR="005C3098" w:rsidRDefault="005C3098" w:rsidP="005C3098">
      <w:pPr>
        <w:jc w:val="center"/>
        <w:rPr>
          <w:rFonts w:ascii="楷体_GB2312" w:eastAsia="楷体_GB2312"/>
          <w:b/>
          <w:sz w:val="24"/>
        </w:rPr>
      </w:pPr>
    </w:p>
    <w:p w:rsidR="005C3098" w:rsidRPr="00660A69" w:rsidRDefault="005C3098" w:rsidP="005C3098">
      <w:pPr>
        <w:jc w:val="center"/>
        <w:rPr>
          <w:rFonts w:ascii="楷体_GB2312" w:eastAsia="楷体_GB2312"/>
          <w:b/>
          <w:sz w:val="30"/>
          <w:szCs w:val="30"/>
        </w:rPr>
      </w:pPr>
      <w:r>
        <w:rPr>
          <w:rFonts w:ascii="楷体_GB2312" w:eastAsia="楷体_GB2312" w:hint="eastAsia"/>
          <w:b/>
          <w:sz w:val="30"/>
          <w:szCs w:val="30"/>
        </w:rPr>
        <w:t xml:space="preserve">第十七章  </w:t>
      </w:r>
      <w:r w:rsidRPr="00564046">
        <w:rPr>
          <w:rFonts w:ascii="楷体_GB2312" w:eastAsia="楷体_GB2312" w:hint="eastAsia"/>
          <w:b/>
          <w:sz w:val="30"/>
          <w:szCs w:val="30"/>
        </w:rPr>
        <w:t>氨基酸、多肽、蛋白质和核酸</w:t>
      </w:r>
    </w:p>
    <w:p w:rsidR="005C3098" w:rsidRPr="00083F24" w:rsidRDefault="005C3098" w:rsidP="005C3098">
      <w:pPr>
        <w:pStyle w:val="a3"/>
        <w:spacing w:line="400" w:lineRule="exact"/>
        <w:ind w:firstLineChars="200" w:firstLine="482"/>
        <w:rPr>
          <w:rFonts w:ascii="楷体_GB2312" w:eastAsia="楷体_GB2312"/>
          <w:sz w:val="24"/>
        </w:rPr>
      </w:pPr>
      <w:r w:rsidRPr="006550FD">
        <w:rPr>
          <w:rFonts w:ascii="Times New Roman" w:eastAsia="楷体" w:hAnsi="楷体" w:hint="eastAsia"/>
          <w:b/>
          <w:sz w:val="24"/>
          <w:szCs w:val="24"/>
        </w:rPr>
        <w:t>基本要求：</w:t>
      </w:r>
      <w:r w:rsidRPr="00083F24">
        <w:rPr>
          <w:rFonts w:ascii="楷体_GB2312" w:eastAsia="楷体_GB2312"/>
          <w:sz w:val="24"/>
        </w:rPr>
        <w:t>1</w:t>
      </w:r>
      <w:r>
        <w:rPr>
          <w:rFonts w:ascii="楷体_GB2312" w:eastAsia="楷体_GB2312" w:hint="eastAsia"/>
          <w:sz w:val="24"/>
        </w:rPr>
        <w:t>、掌握氨基酸的结构、构型、性质，了解氨基酸的分类和命名；</w:t>
      </w:r>
      <w:r w:rsidRPr="00083F24">
        <w:rPr>
          <w:rFonts w:ascii="楷体_GB2312" w:eastAsia="楷体_GB2312"/>
          <w:sz w:val="24"/>
        </w:rPr>
        <w:t>2</w:t>
      </w:r>
      <w:r w:rsidRPr="00083F24">
        <w:rPr>
          <w:rFonts w:ascii="楷体_GB2312" w:eastAsia="楷体_GB2312" w:hint="eastAsia"/>
          <w:sz w:val="24"/>
        </w:rPr>
        <w:t>、掌握肽的结构和肽键，了解多肽结构的测定</w:t>
      </w:r>
      <w:proofErr w:type="gramStart"/>
      <w:r w:rsidRPr="00083F24">
        <w:rPr>
          <w:rFonts w:ascii="楷体_GB2312" w:eastAsia="楷体_GB2312" w:hint="eastAsia"/>
          <w:sz w:val="24"/>
        </w:rPr>
        <w:t>和端基分析</w:t>
      </w:r>
      <w:proofErr w:type="gramEnd"/>
      <w:r w:rsidRPr="00083F24">
        <w:rPr>
          <w:rFonts w:ascii="楷体_GB2312" w:eastAsia="楷体_GB2312" w:hint="eastAsia"/>
          <w:sz w:val="24"/>
        </w:rPr>
        <w:t>；</w:t>
      </w:r>
      <w:r w:rsidRPr="00083F24">
        <w:rPr>
          <w:rFonts w:ascii="楷体_GB2312" w:eastAsia="楷体_GB2312"/>
          <w:sz w:val="24"/>
        </w:rPr>
        <w:t>3</w:t>
      </w:r>
      <w:r w:rsidRPr="00083F24">
        <w:rPr>
          <w:rFonts w:ascii="楷体_GB2312" w:eastAsia="楷体_GB2312" w:hint="eastAsia"/>
          <w:sz w:val="24"/>
        </w:rPr>
        <w:t>、掌握蛋白质的</w:t>
      </w:r>
      <w:r>
        <w:rPr>
          <w:rFonts w:ascii="楷体_GB2312" w:eastAsia="楷体_GB2312" w:hint="eastAsia"/>
          <w:sz w:val="24"/>
        </w:rPr>
        <w:t>分类、</w:t>
      </w:r>
      <w:r w:rsidRPr="00083F24">
        <w:rPr>
          <w:rFonts w:ascii="楷体_GB2312" w:eastAsia="楷体_GB2312" w:hint="eastAsia"/>
          <w:sz w:val="24"/>
        </w:rPr>
        <w:t>结构和性质；</w:t>
      </w:r>
      <w:r w:rsidRPr="00083F24">
        <w:rPr>
          <w:rFonts w:ascii="楷体_GB2312" w:eastAsia="楷体_GB2312"/>
          <w:sz w:val="24"/>
        </w:rPr>
        <w:t>4</w:t>
      </w:r>
      <w:r w:rsidRPr="00083F24">
        <w:rPr>
          <w:rFonts w:ascii="楷体_GB2312" w:eastAsia="楷体_GB2312" w:hint="eastAsia"/>
          <w:sz w:val="24"/>
        </w:rPr>
        <w:t>、了解构成核酸的单体</w:t>
      </w:r>
      <w:r w:rsidRPr="00083F24">
        <w:rPr>
          <w:rFonts w:ascii="楷体_GB2312" w:eastAsia="楷体_GB2312"/>
          <w:sz w:val="24"/>
        </w:rPr>
        <w:t>——</w:t>
      </w:r>
      <w:r w:rsidRPr="00083F24">
        <w:rPr>
          <w:rFonts w:ascii="楷体_GB2312" w:eastAsia="楷体_GB2312" w:hint="eastAsia"/>
          <w:sz w:val="24"/>
        </w:rPr>
        <w:t>核苷酸的结构，掌握核酸的结构和生物功能。</w:t>
      </w:r>
      <w:r w:rsidRPr="00083F24">
        <w:rPr>
          <w:rFonts w:ascii="楷体_GB2312" w:eastAsia="楷体_GB2312"/>
          <w:sz w:val="24"/>
        </w:rPr>
        <w:t xml:space="preserve"> </w:t>
      </w:r>
    </w:p>
    <w:p w:rsidR="005C3098" w:rsidRPr="00B84C6D" w:rsidRDefault="005C3098" w:rsidP="005C3098">
      <w:pPr>
        <w:pStyle w:val="a3"/>
        <w:spacing w:line="400" w:lineRule="exact"/>
        <w:ind w:firstLineChars="200" w:firstLine="482"/>
        <w:rPr>
          <w:rFonts w:ascii="楷体_GB2312" w:eastAsia="楷体_GB2312" w:hAnsi="Times New Roman"/>
          <w:sz w:val="24"/>
          <w:szCs w:val="24"/>
        </w:rPr>
      </w:pPr>
      <w:r w:rsidRPr="00393F30">
        <w:rPr>
          <w:rFonts w:ascii="楷体_GB2312" w:eastAsia="楷体_GB2312" w:hint="eastAsia"/>
          <w:b/>
          <w:sz w:val="24"/>
          <w:szCs w:val="24"/>
        </w:rPr>
        <w:t>基本</w:t>
      </w:r>
      <w:r>
        <w:rPr>
          <w:rFonts w:ascii="楷体_GB2312" w:eastAsia="楷体_GB2312" w:hint="eastAsia"/>
          <w:b/>
          <w:sz w:val="24"/>
          <w:szCs w:val="24"/>
        </w:rPr>
        <w:t>内容</w:t>
      </w:r>
      <w:r w:rsidRPr="00393F30">
        <w:rPr>
          <w:rFonts w:ascii="楷体_GB2312" w:eastAsia="楷体_GB2312" w:hint="eastAsia"/>
          <w:sz w:val="24"/>
          <w:szCs w:val="24"/>
        </w:rPr>
        <w:t>：</w:t>
      </w:r>
      <w:r>
        <w:rPr>
          <w:rFonts w:ascii="楷体_GB2312" w:eastAsia="楷体_GB2312" w:hint="eastAsia"/>
          <w:sz w:val="24"/>
          <w:szCs w:val="24"/>
        </w:rPr>
        <w:t>1、</w:t>
      </w:r>
      <w:r w:rsidRPr="00564046">
        <w:rPr>
          <w:rFonts w:ascii="楷体_GB2312" w:eastAsia="楷体_GB2312" w:hAnsi="Times New Roman"/>
          <w:sz w:val="24"/>
          <w:szCs w:val="24"/>
        </w:rPr>
        <w:t>氨基酸的制备方法（</w:t>
      </w:r>
      <w:r w:rsidRPr="00564046">
        <w:rPr>
          <w:rFonts w:ascii="楷体_GB2312" w:eastAsia="楷体_GB2312" w:hAnsi="Times New Roman"/>
          <w:sz w:val="24"/>
          <w:szCs w:val="24"/>
        </w:rPr>
        <w:t>α</w:t>
      </w:r>
      <w:r w:rsidRPr="00564046">
        <w:rPr>
          <w:rFonts w:ascii="楷体_GB2312" w:eastAsia="楷体_GB2312" w:hAnsi="Times New Roman"/>
          <w:sz w:val="24"/>
          <w:szCs w:val="24"/>
        </w:rPr>
        <w:t>-</w:t>
      </w:r>
      <w:proofErr w:type="gramStart"/>
      <w:r w:rsidRPr="00564046">
        <w:rPr>
          <w:rFonts w:ascii="楷体_GB2312" w:eastAsia="楷体_GB2312" w:hAnsi="Times New Roman"/>
          <w:sz w:val="24"/>
          <w:szCs w:val="24"/>
        </w:rPr>
        <w:t>卤代酸的</w:t>
      </w:r>
      <w:proofErr w:type="gramEnd"/>
      <w:r w:rsidRPr="00564046">
        <w:rPr>
          <w:rFonts w:ascii="楷体_GB2312" w:eastAsia="楷体_GB2312" w:hAnsi="Times New Roman"/>
          <w:sz w:val="24"/>
          <w:szCs w:val="24"/>
        </w:rPr>
        <w:t>氨解、</w:t>
      </w:r>
      <w:proofErr w:type="spellStart"/>
      <w:r w:rsidRPr="00564046">
        <w:rPr>
          <w:rFonts w:ascii="楷体_GB2312" w:eastAsia="楷体_GB2312" w:hAnsi="Times New Roman"/>
          <w:sz w:val="24"/>
          <w:szCs w:val="24"/>
        </w:rPr>
        <w:t>Gabrial</w:t>
      </w:r>
      <w:proofErr w:type="spellEnd"/>
      <w:r w:rsidRPr="00564046">
        <w:rPr>
          <w:rFonts w:ascii="楷体_GB2312" w:eastAsia="楷体_GB2312" w:hAnsi="Times New Roman"/>
          <w:sz w:val="24"/>
          <w:szCs w:val="24"/>
        </w:rPr>
        <w:t>合成法、</w:t>
      </w:r>
      <w:proofErr w:type="spellStart"/>
      <w:r w:rsidRPr="00564046">
        <w:rPr>
          <w:rFonts w:ascii="楷体_GB2312" w:eastAsia="楷体_GB2312" w:hAnsi="Times New Roman"/>
          <w:sz w:val="24"/>
          <w:szCs w:val="24"/>
        </w:rPr>
        <w:lastRenderedPageBreak/>
        <w:t>Strecker</w:t>
      </w:r>
      <w:proofErr w:type="spellEnd"/>
      <w:r w:rsidRPr="00564046">
        <w:rPr>
          <w:rFonts w:ascii="楷体_GB2312" w:eastAsia="楷体_GB2312" w:hAnsi="Times New Roman"/>
          <w:sz w:val="24"/>
          <w:szCs w:val="24"/>
        </w:rPr>
        <w:t>合成法）；</w:t>
      </w:r>
      <w:r>
        <w:rPr>
          <w:rFonts w:ascii="楷体_GB2312" w:eastAsia="楷体_GB2312" w:hAnsi="Times New Roman" w:hint="eastAsia"/>
          <w:sz w:val="24"/>
          <w:szCs w:val="24"/>
        </w:rPr>
        <w:t>2、</w:t>
      </w:r>
      <w:r w:rsidRPr="00564046">
        <w:rPr>
          <w:rFonts w:ascii="楷体_GB2312" w:eastAsia="楷体_GB2312" w:hAnsi="Times New Roman"/>
          <w:sz w:val="24"/>
          <w:szCs w:val="24"/>
        </w:rPr>
        <w:t>氨基酸的化学性质</w:t>
      </w:r>
      <w:r w:rsidRPr="00564046">
        <w:rPr>
          <w:rFonts w:ascii="楷体_GB2312" w:eastAsia="楷体_GB2312" w:hAnsi="Times New Roman"/>
          <w:sz w:val="24"/>
          <w:szCs w:val="24"/>
        </w:rPr>
        <w:t>——</w:t>
      </w:r>
      <w:r w:rsidRPr="00564046">
        <w:rPr>
          <w:rFonts w:ascii="楷体_GB2312" w:eastAsia="楷体_GB2312" w:hAnsi="Times New Roman"/>
          <w:sz w:val="24"/>
          <w:szCs w:val="24"/>
        </w:rPr>
        <w:t>两性和等电点、羧基的反应、氨基的反应、与水合</w:t>
      </w:r>
      <w:proofErr w:type="gramStart"/>
      <w:r w:rsidRPr="00564046">
        <w:rPr>
          <w:rFonts w:ascii="楷体_GB2312" w:eastAsia="楷体_GB2312" w:hAnsi="Times New Roman"/>
          <w:sz w:val="24"/>
          <w:szCs w:val="24"/>
        </w:rPr>
        <w:t>茚</w:t>
      </w:r>
      <w:proofErr w:type="gramEnd"/>
      <w:r w:rsidRPr="00564046">
        <w:rPr>
          <w:rFonts w:ascii="楷体_GB2312" w:eastAsia="楷体_GB2312" w:hAnsi="Times New Roman"/>
          <w:sz w:val="24"/>
          <w:szCs w:val="24"/>
        </w:rPr>
        <w:t>三酮的反应。</w:t>
      </w:r>
      <w:r>
        <w:rPr>
          <w:rFonts w:ascii="楷体_GB2312" w:eastAsia="楷体_GB2312" w:hAnsi="Times New Roman" w:hint="eastAsia"/>
          <w:sz w:val="24"/>
          <w:szCs w:val="24"/>
        </w:rPr>
        <w:t>3、</w:t>
      </w:r>
      <w:r w:rsidRPr="00564046">
        <w:rPr>
          <w:rFonts w:ascii="楷体_GB2312" w:eastAsia="楷体_GB2312" w:hAnsi="Times New Roman"/>
          <w:sz w:val="24"/>
          <w:szCs w:val="24"/>
        </w:rPr>
        <w:t>肽和蛋白质的结构</w:t>
      </w:r>
      <w:r w:rsidRPr="00975756">
        <w:rPr>
          <w:rFonts w:ascii="楷体_GB2312" w:eastAsia="楷体_GB2312" w:hAnsi="Times New Roman"/>
          <w:sz w:val="24"/>
          <w:szCs w:val="24"/>
        </w:rPr>
        <w:t>。</w:t>
      </w:r>
    </w:p>
    <w:p w:rsidR="005C3098" w:rsidRDefault="005C3098" w:rsidP="005C3098">
      <w:pPr>
        <w:widowControl/>
        <w:snapToGrid w:val="0"/>
        <w:spacing w:before="240" w:line="360" w:lineRule="auto"/>
        <w:ind w:firstLineChars="200" w:firstLine="480"/>
        <w:outlineLvl w:val="0"/>
        <w:rPr>
          <w:rFonts w:ascii="楷体_GB2312" w:eastAsia="楷体_GB2312"/>
          <w:sz w:val="24"/>
        </w:rPr>
      </w:pPr>
    </w:p>
    <w:p w:rsidR="005C3098" w:rsidRPr="00660A69" w:rsidRDefault="005C3098" w:rsidP="005C3098">
      <w:pPr>
        <w:jc w:val="center"/>
        <w:rPr>
          <w:rFonts w:ascii="楷体_GB2312" w:eastAsia="楷体_GB2312"/>
          <w:b/>
          <w:sz w:val="30"/>
          <w:szCs w:val="30"/>
        </w:rPr>
      </w:pPr>
      <w:r>
        <w:rPr>
          <w:rFonts w:ascii="楷体_GB2312" w:eastAsia="楷体_GB2312" w:hint="eastAsia"/>
          <w:b/>
          <w:sz w:val="30"/>
          <w:szCs w:val="30"/>
        </w:rPr>
        <w:t xml:space="preserve">第十八章  </w:t>
      </w:r>
      <w:r w:rsidRPr="000F1F01">
        <w:rPr>
          <w:rFonts w:ascii="楷体_GB2312" w:eastAsia="楷体_GB2312" w:hint="eastAsia"/>
          <w:b/>
          <w:sz w:val="30"/>
          <w:szCs w:val="30"/>
        </w:rPr>
        <w:t>类脂</w:t>
      </w:r>
      <w:r>
        <w:rPr>
          <w:rFonts w:ascii="楷体_GB2312" w:eastAsia="楷体_GB2312" w:hint="eastAsia"/>
          <w:b/>
          <w:sz w:val="30"/>
          <w:szCs w:val="30"/>
        </w:rPr>
        <w:t>、</w:t>
      </w:r>
      <w:r w:rsidRPr="004A2059">
        <w:rPr>
          <w:rFonts w:ascii="楷体_GB2312" w:eastAsia="楷体_GB2312" w:hint="eastAsia"/>
          <w:b/>
          <w:sz w:val="30"/>
          <w:szCs w:val="30"/>
        </w:rPr>
        <w:t>萜类和甾族</w:t>
      </w:r>
      <w:r w:rsidRPr="000F1F01">
        <w:rPr>
          <w:rFonts w:ascii="楷体_GB2312" w:eastAsia="楷体_GB2312" w:hint="eastAsia"/>
          <w:b/>
          <w:sz w:val="30"/>
          <w:szCs w:val="30"/>
        </w:rPr>
        <w:t>化合物</w:t>
      </w:r>
    </w:p>
    <w:p w:rsidR="005C3098" w:rsidRPr="000F1F01" w:rsidRDefault="005C3098" w:rsidP="005C3098">
      <w:pPr>
        <w:pStyle w:val="a3"/>
        <w:spacing w:line="400" w:lineRule="exact"/>
        <w:ind w:firstLineChars="196" w:firstLine="472"/>
        <w:rPr>
          <w:rFonts w:ascii="楷体_GB2312" w:eastAsia="楷体_GB2312"/>
          <w:sz w:val="24"/>
        </w:rPr>
      </w:pPr>
      <w:r w:rsidRPr="006550FD">
        <w:rPr>
          <w:rFonts w:ascii="Times New Roman" w:eastAsia="楷体" w:hAnsi="楷体" w:hint="eastAsia"/>
          <w:b/>
          <w:sz w:val="24"/>
          <w:szCs w:val="24"/>
        </w:rPr>
        <w:t>基本要求：</w:t>
      </w:r>
      <w:r w:rsidRPr="000F1F01">
        <w:rPr>
          <w:rFonts w:ascii="楷体_GB2312" w:eastAsia="楷体_GB2312"/>
          <w:sz w:val="24"/>
        </w:rPr>
        <w:t>1</w:t>
      </w:r>
      <w:r w:rsidRPr="000F1F01">
        <w:rPr>
          <w:rFonts w:ascii="楷体_GB2312" w:eastAsia="楷体_GB2312" w:hint="eastAsia"/>
          <w:sz w:val="24"/>
        </w:rPr>
        <w:t>．</w:t>
      </w:r>
      <w:r>
        <w:rPr>
          <w:rFonts w:ascii="楷体_GB2312" w:eastAsia="楷体_GB2312" w:hint="eastAsia"/>
          <w:sz w:val="24"/>
        </w:rPr>
        <w:t>了解</w:t>
      </w:r>
      <w:r w:rsidRPr="000F1F01">
        <w:rPr>
          <w:rFonts w:ascii="楷体_GB2312" w:eastAsia="楷体_GB2312" w:hint="eastAsia"/>
          <w:sz w:val="24"/>
        </w:rPr>
        <w:t>油脂的组成</w:t>
      </w:r>
      <w:r>
        <w:rPr>
          <w:rFonts w:ascii="楷体_GB2312" w:eastAsia="楷体_GB2312" w:hint="eastAsia"/>
          <w:sz w:val="24"/>
        </w:rPr>
        <w:t>和</w:t>
      </w:r>
      <w:r w:rsidRPr="000F1F01">
        <w:rPr>
          <w:rFonts w:ascii="楷体_GB2312" w:eastAsia="楷体_GB2312" w:hint="eastAsia"/>
          <w:sz w:val="24"/>
        </w:rPr>
        <w:t>性质</w:t>
      </w:r>
      <w:r>
        <w:rPr>
          <w:rFonts w:ascii="楷体_GB2312" w:eastAsia="楷体_GB2312" w:hint="eastAsia"/>
          <w:sz w:val="24"/>
        </w:rPr>
        <w:t>；2</w:t>
      </w:r>
      <w:r w:rsidRPr="000F1F01">
        <w:rPr>
          <w:rFonts w:ascii="楷体_GB2312" w:eastAsia="楷体_GB2312" w:hint="eastAsia"/>
          <w:sz w:val="24"/>
        </w:rPr>
        <w:t>．了解表面活性剂的概念及用途</w:t>
      </w:r>
      <w:r>
        <w:rPr>
          <w:rFonts w:ascii="楷体_GB2312" w:eastAsia="楷体_GB2312" w:hint="eastAsia"/>
          <w:sz w:val="24"/>
        </w:rPr>
        <w:t>。3、了解萜类、</w:t>
      </w:r>
      <w:proofErr w:type="gramStart"/>
      <w:r>
        <w:rPr>
          <w:rFonts w:ascii="楷体_GB2312" w:eastAsia="楷体_GB2312" w:hint="eastAsia"/>
          <w:sz w:val="24"/>
        </w:rPr>
        <w:t>甾</w:t>
      </w:r>
      <w:proofErr w:type="gramEnd"/>
      <w:r>
        <w:rPr>
          <w:rFonts w:ascii="楷体_GB2312" w:eastAsia="楷体_GB2312" w:hint="eastAsia"/>
          <w:sz w:val="24"/>
        </w:rPr>
        <w:t>体化合物的基本结构和异戊二烯规则；4</w:t>
      </w:r>
      <w:r w:rsidRPr="004A2059">
        <w:rPr>
          <w:rFonts w:ascii="楷体_GB2312" w:eastAsia="楷体_GB2312" w:hint="eastAsia"/>
          <w:sz w:val="24"/>
        </w:rPr>
        <w:t>、了解自然界中常见的几种萜类、甾族化合物及其生物功能</w:t>
      </w:r>
      <w:r>
        <w:rPr>
          <w:rFonts w:ascii="楷体_GB2312" w:eastAsia="楷体_GB2312" w:hint="eastAsia"/>
          <w:sz w:val="24"/>
        </w:rPr>
        <w:t>。</w:t>
      </w:r>
    </w:p>
    <w:p w:rsidR="005C3098" w:rsidRPr="001A1098" w:rsidRDefault="005C3098" w:rsidP="005C3098">
      <w:pPr>
        <w:pStyle w:val="a3"/>
        <w:spacing w:line="400" w:lineRule="exact"/>
        <w:ind w:firstLineChars="200" w:firstLine="482"/>
        <w:rPr>
          <w:rFonts w:ascii="楷体_GB2312" w:eastAsia="楷体_GB2312" w:hAnsi="Times New Roman"/>
          <w:sz w:val="24"/>
          <w:szCs w:val="24"/>
        </w:rPr>
      </w:pPr>
      <w:r w:rsidRPr="00393F30">
        <w:rPr>
          <w:rFonts w:ascii="楷体_GB2312" w:eastAsia="楷体_GB2312" w:hint="eastAsia"/>
          <w:b/>
          <w:sz w:val="24"/>
          <w:szCs w:val="24"/>
        </w:rPr>
        <w:t>基本</w:t>
      </w:r>
      <w:r>
        <w:rPr>
          <w:rFonts w:ascii="楷体_GB2312" w:eastAsia="楷体_GB2312" w:hint="eastAsia"/>
          <w:b/>
          <w:sz w:val="24"/>
          <w:szCs w:val="24"/>
        </w:rPr>
        <w:t>内容</w:t>
      </w:r>
      <w:r w:rsidRPr="00393F30">
        <w:rPr>
          <w:rFonts w:ascii="楷体_GB2312" w:eastAsia="楷体_GB2312" w:hint="eastAsia"/>
          <w:sz w:val="24"/>
          <w:szCs w:val="24"/>
        </w:rPr>
        <w:t>：</w:t>
      </w:r>
      <w:r>
        <w:rPr>
          <w:rFonts w:ascii="楷体_GB2312" w:eastAsia="楷体_GB2312" w:hint="eastAsia"/>
          <w:sz w:val="24"/>
          <w:szCs w:val="24"/>
        </w:rPr>
        <w:t>1、</w:t>
      </w:r>
      <w:r w:rsidRPr="000F1F01">
        <w:rPr>
          <w:rFonts w:ascii="楷体_GB2312" w:eastAsia="楷体_GB2312" w:hAnsi="Times New Roman" w:hint="eastAsia"/>
          <w:sz w:val="24"/>
          <w:szCs w:val="24"/>
        </w:rPr>
        <w:t>油脂的结构和性质（水解、加成、干性）；</w:t>
      </w:r>
      <w:r>
        <w:rPr>
          <w:rFonts w:ascii="楷体_GB2312" w:eastAsia="楷体_GB2312" w:hAnsi="Times New Roman" w:hint="eastAsia"/>
          <w:sz w:val="24"/>
          <w:szCs w:val="24"/>
        </w:rPr>
        <w:t>2、磷脂；肥皂和合成洗涤剂；3、</w:t>
      </w:r>
      <w:r w:rsidRPr="004A2059">
        <w:rPr>
          <w:rFonts w:ascii="楷体_GB2312" w:eastAsia="楷体_GB2312" w:hint="eastAsia"/>
          <w:sz w:val="24"/>
        </w:rPr>
        <w:t>萜类（单萜、倍半萜、二萜、三萜、四萜）；</w:t>
      </w:r>
      <w:r>
        <w:rPr>
          <w:rFonts w:ascii="楷体_GB2312" w:eastAsia="楷体_GB2312" w:hint="eastAsia"/>
          <w:sz w:val="24"/>
        </w:rPr>
        <w:t>4、</w:t>
      </w:r>
      <w:r w:rsidRPr="004A2059">
        <w:rPr>
          <w:rFonts w:ascii="楷体_GB2312" w:eastAsia="楷体_GB2312" w:hint="eastAsia"/>
          <w:sz w:val="24"/>
        </w:rPr>
        <w:t>甾族化合物的结构及</w:t>
      </w:r>
      <w:proofErr w:type="gramStart"/>
      <w:r w:rsidRPr="004A2059">
        <w:rPr>
          <w:rFonts w:ascii="楷体_GB2312" w:eastAsia="楷体_GB2312" w:hint="eastAsia"/>
          <w:sz w:val="24"/>
        </w:rPr>
        <w:t>甾</w:t>
      </w:r>
      <w:proofErr w:type="gramEnd"/>
      <w:r w:rsidRPr="004A2059">
        <w:rPr>
          <w:rFonts w:ascii="楷体_GB2312" w:eastAsia="楷体_GB2312" w:hint="eastAsia"/>
          <w:sz w:val="24"/>
        </w:rPr>
        <w:t>体激素</w:t>
      </w:r>
      <w:r w:rsidRPr="00975756">
        <w:rPr>
          <w:rFonts w:ascii="楷体_GB2312" w:eastAsia="楷体_GB2312" w:hAnsi="Times New Roman"/>
          <w:sz w:val="24"/>
          <w:szCs w:val="24"/>
        </w:rPr>
        <w:t>。</w:t>
      </w:r>
    </w:p>
    <w:p w:rsidR="005C3098" w:rsidRDefault="005C3098" w:rsidP="005C3098">
      <w:pPr>
        <w:widowControl/>
        <w:snapToGrid w:val="0"/>
        <w:spacing w:before="240" w:line="360" w:lineRule="auto"/>
        <w:jc w:val="center"/>
        <w:outlineLvl w:val="0"/>
        <w:rPr>
          <w:rFonts w:ascii="楷体_GB2312" w:eastAsia="楷体_GB2312" w:hAnsi="宋体" w:cs="宋体"/>
          <w:b/>
          <w:sz w:val="32"/>
        </w:rPr>
      </w:pPr>
      <w:r>
        <w:rPr>
          <w:rFonts w:ascii="楷体_GB2312" w:eastAsia="楷体_GB2312" w:hAnsi="宋体" w:cs="宋体" w:hint="eastAsia"/>
          <w:b/>
          <w:sz w:val="32"/>
        </w:rPr>
        <w:t>七、参考文献</w:t>
      </w:r>
    </w:p>
    <w:p w:rsidR="005C3098" w:rsidRPr="001A1098" w:rsidRDefault="005C3098" w:rsidP="005C3098">
      <w:pPr>
        <w:pStyle w:val="a3"/>
        <w:spacing w:line="360" w:lineRule="exact"/>
        <w:rPr>
          <w:rFonts w:ascii="楷体_GB2312" w:eastAsia="楷体_GB2312"/>
          <w:sz w:val="24"/>
        </w:rPr>
      </w:pPr>
      <w:r>
        <w:rPr>
          <w:rFonts w:ascii="楷体_GB2312" w:eastAsia="楷体_GB2312" w:hint="eastAsia"/>
          <w:sz w:val="24"/>
        </w:rPr>
        <w:t>[1]</w:t>
      </w:r>
      <w:r w:rsidRPr="001A1098">
        <w:rPr>
          <w:rFonts w:ascii="楷体_GB2312" w:eastAsia="楷体_GB2312" w:hint="eastAsia"/>
          <w:sz w:val="24"/>
        </w:rPr>
        <w:t xml:space="preserve"> 伍越寰</w:t>
      </w:r>
      <w:r>
        <w:rPr>
          <w:rFonts w:ascii="楷体_GB2312" w:eastAsia="楷体_GB2312" w:hint="eastAsia"/>
          <w:sz w:val="24"/>
        </w:rPr>
        <w:t>等.有机化学</w:t>
      </w:r>
      <w:r w:rsidRPr="00265C3C">
        <w:rPr>
          <w:rFonts w:ascii="楷体_GB2312" w:eastAsia="楷体_GB2312" w:hAnsi="宋体" w:cs="宋体" w:hint="eastAsia"/>
          <w:sz w:val="24"/>
        </w:rPr>
        <w:t>[M]</w:t>
      </w:r>
      <w:r w:rsidRPr="001A1098">
        <w:rPr>
          <w:rFonts w:ascii="楷体_GB2312" w:eastAsia="楷体_GB2312" w:hint="eastAsia"/>
          <w:sz w:val="24"/>
        </w:rPr>
        <w:t>（第二版），</w:t>
      </w:r>
      <w:r w:rsidRPr="001A1098">
        <w:rPr>
          <w:rFonts w:ascii="楷体_GB2312" w:eastAsia="楷体_GB2312"/>
          <w:sz w:val="24"/>
        </w:rPr>
        <w:t>中国科学技术大学出版社，2002年</w:t>
      </w:r>
      <w:r>
        <w:rPr>
          <w:rFonts w:ascii="楷体_GB2312" w:eastAsia="楷体_GB2312" w:hint="eastAsia"/>
          <w:sz w:val="24"/>
        </w:rPr>
        <w:t>.</w:t>
      </w:r>
    </w:p>
    <w:p w:rsidR="005C3098" w:rsidRPr="00BB48B5" w:rsidRDefault="005C3098" w:rsidP="005C3098">
      <w:pPr>
        <w:pStyle w:val="a3"/>
        <w:spacing w:line="360" w:lineRule="exact"/>
        <w:rPr>
          <w:rFonts w:ascii="楷体_GB2312" w:eastAsia="楷体_GB2312"/>
          <w:sz w:val="24"/>
        </w:rPr>
      </w:pPr>
      <w:r>
        <w:rPr>
          <w:rFonts w:ascii="楷体_GB2312" w:eastAsia="楷体_GB2312" w:hint="eastAsia"/>
          <w:sz w:val="24"/>
        </w:rPr>
        <w:t xml:space="preserve">[2] </w:t>
      </w:r>
      <w:r w:rsidRPr="00BB48B5">
        <w:rPr>
          <w:rFonts w:ascii="楷体_GB2312" w:eastAsia="楷体_GB2312" w:hint="eastAsia"/>
          <w:sz w:val="24"/>
        </w:rPr>
        <w:t>胡宏纹</w:t>
      </w:r>
      <w:r>
        <w:rPr>
          <w:rFonts w:ascii="楷体_GB2312" w:eastAsia="楷体_GB2312" w:hint="eastAsia"/>
          <w:sz w:val="24"/>
        </w:rPr>
        <w:t>等.有机化学</w:t>
      </w:r>
      <w:r w:rsidRPr="00265C3C">
        <w:rPr>
          <w:rFonts w:ascii="楷体_GB2312" w:eastAsia="楷体_GB2312" w:hAnsi="宋体" w:cs="宋体" w:hint="eastAsia"/>
          <w:sz w:val="24"/>
        </w:rPr>
        <w:t>[M].</w:t>
      </w:r>
      <w:r w:rsidRPr="00BB48B5">
        <w:rPr>
          <w:rFonts w:ascii="楷体_GB2312" w:eastAsia="楷体_GB2312" w:hAnsi="宋体" w:cs="宋体" w:hint="eastAsia"/>
          <w:sz w:val="24"/>
        </w:rPr>
        <w:t xml:space="preserve"> </w:t>
      </w:r>
      <w:r w:rsidRPr="00265C3C">
        <w:rPr>
          <w:rFonts w:ascii="楷体_GB2312" w:eastAsia="楷体_GB2312" w:hAnsi="宋体" w:cs="宋体" w:hint="eastAsia"/>
          <w:sz w:val="24"/>
        </w:rPr>
        <w:t>北京：</w:t>
      </w:r>
      <w:r w:rsidRPr="009E7232">
        <w:rPr>
          <w:rFonts w:ascii="楷体_GB2312" w:eastAsia="楷体_GB2312" w:hint="eastAsia"/>
          <w:sz w:val="24"/>
        </w:rPr>
        <w:t>高等教育出版社</w:t>
      </w:r>
      <w:r w:rsidRPr="00BB48B5">
        <w:rPr>
          <w:rFonts w:ascii="楷体_GB2312" w:eastAsia="楷体_GB2312" w:hint="eastAsia"/>
          <w:sz w:val="24"/>
        </w:rPr>
        <w:t>，</w:t>
      </w:r>
      <w:r w:rsidRPr="009E7232">
        <w:rPr>
          <w:rFonts w:ascii="楷体_GB2312" w:eastAsia="楷体_GB2312" w:hint="eastAsia"/>
          <w:sz w:val="24"/>
        </w:rPr>
        <w:t>2002年</w:t>
      </w:r>
      <w:r>
        <w:rPr>
          <w:rFonts w:ascii="楷体_GB2312" w:eastAsia="楷体_GB2312" w:hint="eastAsia"/>
          <w:sz w:val="24"/>
        </w:rPr>
        <w:t>.</w:t>
      </w:r>
    </w:p>
    <w:p w:rsidR="005C3098" w:rsidRPr="00BB48B5" w:rsidRDefault="005C3098" w:rsidP="005C3098">
      <w:pPr>
        <w:pStyle w:val="a3"/>
        <w:spacing w:line="360" w:lineRule="exact"/>
        <w:ind w:left="540" w:hangingChars="225" w:hanging="540"/>
      </w:pPr>
      <w:r>
        <w:rPr>
          <w:rFonts w:ascii="楷体_GB2312" w:eastAsia="楷体_GB2312" w:hint="eastAsia"/>
          <w:sz w:val="24"/>
        </w:rPr>
        <w:t>[3</w:t>
      </w:r>
      <w:r w:rsidRPr="00226697">
        <w:rPr>
          <w:rFonts w:ascii="楷体_GB2312" w:eastAsia="楷体_GB2312" w:hint="eastAsia"/>
          <w:sz w:val="24"/>
        </w:rPr>
        <w:t>]</w:t>
      </w:r>
      <w:r w:rsidRPr="00BD6C2F">
        <w:rPr>
          <w:rFonts w:hint="eastAsia"/>
        </w:rPr>
        <w:t xml:space="preserve"> </w:t>
      </w:r>
      <w:r>
        <w:rPr>
          <w:rFonts w:ascii="楷体_GB2312" w:eastAsia="楷体_GB2312" w:hint="eastAsia"/>
          <w:sz w:val="24"/>
        </w:rPr>
        <w:t>伍越寰</w:t>
      </w:r>
      <w:r w:rsidRPr="0011357D">
        <w:rPr>
          <w:rFonts w:ascii="楷体_GB2312" w:eastAsia="楷体_GB2312" w:hint="eastAsia"/>
          <w:sz w:val="24"/>
        </w:rPr>
        <w:t>编</w:t>
      </w:r>
      <w:r>
        <w:rPr>
          <w:rFonts w:ascii="楷体_GB2312" w:eastAsia="楷体_GB2312" w:hint="eastAsia"/>
          <w:sz w:val="24"/>
        </w:rPr>
        <w:t>.有机化学习题与解答</w:t>
      </w:r>
      <w:r w:rsidRPr="00265C3C">
        <w:rPr>
          <w:rFonts w:ascii="楷体_GB2312" w:eastAsia="楷体_GB2312" w:hAnsi="宋体" w:cs="宋体" w:hint="eastAsia"/>
          <w:sz w:val="24"/>
        </w:rPr>
        <w:t>[M].</w:t>
      </w:r>
      <w:r>
        <w:rPr>
          <w:rFonts w:ascii="楷体_GB2312" w:eastAsia="楷体_GB2312" w:hint="eastAsia"/>
          <w:sz w:val="24"/>
        </w:rPr>
        <w:t>中国科学技术大学</w:t>
      </w:r>
      <w:r w:rsidRPr="00BB48B5">
        <w:rPr>
          <w:rFonts w:ascii="楷体_GB2312" w:eastAsia="楷体_GB2312" w:hint="eastAsia"/>
          <w:sz w:val="24"/>
        </w:rPr>
        <w:t>出版社</w:t>
      </w:r>
      <w:r>
        <w:rPr>
          <w:rFonts w:ascii="楷体_GB2312" w:eastAsia="楷体_GB2312" w:hint="eastAsia"/>
          <w:sz w:val="24"/>
        </w:rPr>
        <w:t>，2003年.</w:t>
      </w:r>
    </w:p>
    <w:p w:rsidR="00DE7C01" w:rsidRDefault="00DE7C01"/>
    <w:p w:rsidR="005C3098" w:rsidRDefault="005C3098"/>
    <w:p w:rsidR="005C3098" w:rsidRDefault="005C3098"/>
    <w:p w:rsidR="005C3098" w:rsidRDefault="005C3098"/>
    <w:p w:rsidR="005C3098" w:rsidRDefault="005C3098"/>
    <w:p w:rsidR="005C3098" w:rsidRDefault="005C3098"/>
    <w:p w:rsidR="005C3098" w:rsidRDefault="005C3098"/>
    <w:p w:rsidR="005C3098" w:rsidRDefault="005C3098"/>
    <w:p w:rsidR="005C3098" w:rsidRDefault="005C3098"/>
    <w:p w:rsidR="005C3098" w:rsidRDefault="005C3098"/>
    <w:p w:rsidR="005C3098" w:rsidRDefault="005C3098"/>
    <w:p w:rsidR="005C3098" w:rsidRDefault="005C3098"/>
    <w:p w:rsidR="005C3098" w:rsidRDefault="005C3098"/>
    <w:p w:rsidR="005C3098" w:rsidRDefault="005C3098"/>
    <w:p w:rsidR="005C3098" w:rsidRDefault="005C3098"/>
    <w:p w:rsidR="005C3098" w:rsidRDefault="005C3098"/>
    <w:p w:rsidR="005C3098" w:rsidRDefault="005C3098"/>
    <w:p w:rsidR="005C3098" w:rsidRDefault="005C3098"/>
    <w:p w:rsidR="005C3098" w:rsidRDefault="005C3098"/>
    <w:p w:rsidR="005C3098" w:rsidRDefault="005C3098"/>
    <w:p w:rsidR="005C3098" w:rsidRDefault="005C3098"/>
    <w:p w:rsidR="005C3098" w:rsidRDefault="005C3098"/>
    <w:p w:rsidR="005C3098" w:rsidRDefault="005C3098"/>
    <w:p w:rsidR="005C3098" w:rsidRDefault="005C3098"/>
    <w:p w:rsidR="005C3098" w:rsidRDefault="005C3098"/>
    <w:p w:rsidR="005C3098" w:rsidRDefault="005C3098"/>
    <w:p w:rsidR="005C3098" w:rsidRDefault="005C3098"/>
    <w:p w:rsidR="005C3098" w:rsidRPr="003174E4" w:rsidRDefault="005C3098" w:rsidP="00230D0B">
      <w:pPr>
        <w:pStyle w:val="a3"/>
        <w:spacing w:line="400" w:lineRule="exact"/>
        <w:ind w:left="653" w:hanging="321"/>
        <w:jc w:val="left"/>
        <w:rPr>
          <w:rFonts w:ascii="Times New Roman" w:eastAsia="楷体" w:hAnsi="楷体"/>
          <w:b/>
          <w:sz w:val="32"/>
          <w:szCs w:val="32"/>
        </w:rPr>
      </w:pPr>
      <w:r w:rsidRPr="003174E4">
        <w:rPr>
          <w:rFonts w:ascii="Times New Roman" w:eastAsia="楷体" w:hAnsi="楷体" w:hint="eastAsia"/>
          <w:b/>
          <w:sz w:val="32"/>
          <w:szCs w:val="32"/>
        </w:rPr>
        <w:t>《</w:t>
      </w:r>
      <w:r w:rsidR="00B128AE">
        <w:rPr>
          <w:rFonts w:ascii="Times New Roman" w:eastAsia="楷体" w:hAnsi="楷体" w:hint="eastAsia"/>
          <w:b/>
          <w:sz w:val="32"/>
          <w:szCs w:val="32"/>
        </w:rPr>
        <w:t>药物</w:t>
      </w:r>
      <w:r w:rsidR="00D3257A">
        <w:rPr>
          <w:rFonts w:ascii="Times New Roman" w:eastAsia="楷体" w:hAnsi="楷体" w:hint="eastAsia"/>
          <w:b/>
          <w:sz w:val="32"/>
          <w:szCs w:val="32"/>
        </w:rPr>
        <w:t>化学》部分</w:t>
      </w:r>
    </w:p>
    <w:p w:rsidR="005C3098" w:rsidRPr="003174E4" w:rsidRDefault="005C3098" w:rsidP="005C3098">
      <w:pPr>
        <w:pStyle w:val="a3"/>
        <w:spacing w:line="400" w:lineRule="exact"/>
        <w:ind w:firstLineChars="196" w:firstLine="470"/>
        <w:rPr>
          <w:rFonts w:ascii="Times New Roman" w:eastAsia="楷体" w:hAnsi="楷体"/>
          <w:sz w:val="24"/>
          <w:szCs w:val="24"/>
        </w:rPr>
      </w:pPr>
    </w:p>
    <w:p w:rsidR="005C3098" w:rsidRPr="003174E4" w:rsidRDefault="005C3098" w:rsidP="005C3098">
      <w:pPr>
        <w:pStyle w:val="a3"/>
        <w:spacing w:line="400" w:lineRule="exact"/>
        <w:ind w:left="633" w:hanging="301"/>
        <w:rPr>
          <w:rFonts w:ascii="Times New Roman" w:eastAsia="楷体" w:hAnsi="楷体"/>
          <w:b/>
          <w:sz w:val="30"/>
          <w:szCs w:val="30"/>
        </w:rPr>
      </w:pPr>
      <w:r w:rsidRPr="003174E4">
        <w:rPr>
          <w:rFonts w:ascii="Times New Roman" w:eastAsia="楷体" w:hAnsi="楷体" w:hint="eastAsia"/>
          <w:b/>
          <w:sz w:val="30"/>
          <w:szCs w:val="30"/>
        </w:rPr>
        <w:t>一、考试目的和要求</w:t>
      </w:r>
    </w:p>
    <w:p w:rsidR="005C3098" w:rsidRPr="003174E4" w:rsidRDefault="005C3098" w:rsidP="005C3098">
      <w:pPr>
        <w:pStyle w:val="a3"/>
        <w:spacing w:line="400" w:lineRule="exact"/>
        <w:ind w:firstLineChars="196" w:firstLine="470"/>
        <w:rPr>
          <w:rFonts w:ascii="Times New Roman" w:eastAsia="楷体" w:hAnsi="楷体"/>
          <w:sz w:val="24"/>
          <w:szCs w:val="24"/>
        </w:rPr>
      </w:pPr>
      <w:r w:rsidRPr="003174E4">
        <w:rPr>
          <w:rFonts w:ascii="Times New Roman" w:eastAsia="楷体" w:hAnsi="楷体" w:hint="eastAsia"/>
          <w:sz w:val="24"/>
          <w:szCs w:val="24"/>
        </w:rPr>
        <w:t>《</w:t>
      </w:r>
      <w:r>
        <w:rPr>
          <w:rFonts w:ascii="Times New Roman" w:eastAsia="楷体" w:hAnsi="楷体" w:hint="eastAsia"/>
          <w:sz w:val="24"/>
          <w:szCs w:val="24"/>
        </w:rPr>
        <w:t>药物</w:t>
      </w:r>
      <w:r w:rsidRPr="003174E4">
        <w:rPr>
          <w:rFonts w:ascii="Times New Roman" w:eastAsia="楷体" w:hAnsi="楷体" w:hint="eastAsia"/>
          <w:sz w:val="24"/>
          <w:szCs w:val="24"/>
        </w:rPr>
        <w:t>化学》课程考试旨在了解和考查学生的</w:t>
      </w:r>
      <w:r>
        <w:rPr>
          <w:rFonts w:ascii="Times New Roman" w:eastAsia="楷体" w:hAnsi="楷体" w:hint="eastAsia"/>
          <w:sz w:val="24"/>
          <w:szCs w:val="24"/>
        </w:rPr>
        <w:t>药物</w:t>
      </w:r>
      <w:r w:rsidRPr="003174E4">
        <w:rPr>
          <w:rFonts w:ascii="Times New Roman" w:eastAsia="楷体" w:hAnsi="楷体" w:hint="eastAsia"/>
          <w:sz w:val="24"/>
          <w:szCs w:val="24"/>
        </w:rPr>
        <w:t>化学基本知识以及运用</w:t>
      </w:r>
      <w:r>
        <w:rPr>
          <w:rFonts w:ascii="Times New Roman" w:eastAsia="楷体" w:hAnsi="楷体" w:hint="eastAsia"/>
          <w:sz w:val="24"/>
          <w:szCs w:val="24"/>
        </w:rPr>
        <w:t>药物</w:t>
      </w:r>
      <w:r w:rsidRPr="003174E4">
        <w:rPr>
          <w:rFonts w:ascii="Times New Roman" w:eastAsia="楷体" w:hAnsi="楷体" w:hint="eastAsia"/>
          <w:sz w:val="24"/>
          <w:szCs w:val="24"/>
        </w:rPr>
        <w:t>化学知识分析和解决问题的能力。本课程要求学生较系统地掌握</w:t>
      </w:r>
      <w:r>
        <w:rPr>
          <w:rFonts w:ascii="Times New Roman" w:eastAsia="楷体" w:hAnsi="楷体" w:hint="eastAsia"/>
          <w:sz w:val="24"/>
          <w:szCs w:val="24"/>
        </w:rPr>
        <w:t>药物</w:t>
      </w:r>
      <w:r w:rsidRPr="003174E4">
        <w:rPr>
          <w:rFonts w:ascii="Times New Roman" w:eastAsia="楷体" w:hAnsi="楷体" w:hint="eastAsia"/>
          <w:sz w:val="24"/>
          <w:szCs w:val="24"/>
        </w:rPr>
        <w:t>化学基本知识，熟悉</w:t>
      </w:r>
      <w:r>
        <w:rPr>
          <w:rFonts w:ascii="Times New Roman" w:eastAsia="楷体" w:hAnsi="楷体" w:hint="eastAsia"/>
          <w:sz w:val="24"/>
          <w:szCs w:val="24"/>
        </w:rPr>
        <w:t>药物</w:t>
      </w:r>
      <w:r w:rsidRPr="003174E4">
        <w:rPr>
          <w:rFonts w:ascii="Times New Roman" w:eastAsia="楷体" w:hAnsi="楷体" w:hint="eastAsia"/>
          <w:sz w:val="24"/>
          <w:szCs w:val="24"/>
        </w:rPr>
        <w:t>化学基本理论，理解和掌握</w:t>
      </w:r>
      <w:r w:rsidR="006B2DDC">
        <w:rPr>
          <w:rFonts w:ascii="Times New Roman" w:eastAsia="楷体" w:hAnsi="楷体" w:hint="eastAsia"/>
          <w:sz w:val="24"/>
          <w:szCs w:val="24"/>
        </w:rPr>
        <w:t>：</w:t>
      </w:r>
      <w:r w:rsidR="006B2DDC">
        <w:rPr>
          <w:rFonts w:ascii="Times New Roman" w:eastAsia="楷体" w:hAnsi="楷体" w:hint="eastAsia"/>
          <w:sz w:val="24"/>
          <w:szCs w:val="24"/>
        </w:rPr>
        <w:t>1</w:t>
      </w:r>
      <w:r w:rsidR="006B2DDC">
        <w:rPr>
          <w:rFonts w:ascii="Times New Roman" w:eastAsia="楷体" w:hAnsi="楷体" w:hint="eastAsia"/>
          <w:sz w:val="24"/>
          <w:szCs w:val="24"/>
        </w:rPr>
        <w:t>）</w:t>
      </w:r>
      <w:r>
        <w:rPr>
          <w:rFonts w:ascii="Times New Roman" w:eastAsia="楷体" w:hAnsi="楷体" w:hint="eastAsia"/>
          <w:sz w:val="24"/>
          <w:szCs w:val="24"/>
        </w:rPr>
        <w:t>药物</w:t>
      </w:r>
      <w:r w:rsidRPr="003174E4">
        <w:rPr>
          <w:rFonts w:ascii="Times New Roman" w:eastAsia="楷体" w:hAnsi="楷体" w:hint="eastAsia"/>
          <w:sz w:val="24"/>
          <w:szCs w:val="24"/>
        </w:rPr>
        <w:t>的</w:t>
      </w:r>
      <w:r w:rsidR="002721E8">
        <w:rPr>
          <w:rFonts w:ascii="Times New Roman" w:eastAsia="楷体" w:hAnsi="楷体" w:hint="eastAsia"/>
          <w:sz w:val="24"/>
          <w:szCs w:val="24"/>
        </w:rPr>
        <w:t>分类、</w:t>
      </w:r>
      <w:r w:rsidR="006B2DDC">
        <w:rPr>
          <w:rFonts w:ascii="Times New Roman" w:eastAsia="楷体" w:hAnsi="楷体" w:hint="eastAsia"/>
          <w:sz w:val="24"/>
          <w:szCs w:val="24"/>
        </w:rPr>
        <w:t>名称、药理作用与毒副作用；</w:t>
      </w:r>
      <w:r w:rsidR="006B2DDC">
        <w:rPr>
          <w:rFonts w:ascii="Times New Roman" w:eastAsia="楷体" w:hAnsi="楷体" w:hint="eastAsia"/>
          <w:sz w:val="24"/>
          <w:szCs w:val="24"/>
        </w:rPr>
        <w:t>2</w:t>
      </w:r>
      <w:r w:rsidR="006B2DDC">
        <w:rPr>
          <w:rFonts w:ascii="Times New Roman" w:eastAsia="楷体" w:hAnsi="楷体" w:hint="eastAsia"/>
          <w:sz w:val="24"/>
          <w:szCs w:val="24"/>
        </w:rPr>
        <w:t>）药物的化学</w:t>
      </w:r>
      <w:r w:rsidRPr="003174E4">
        <w:rPr>
          <w:rFonts w:ascii="Times New Roman" w:eastAsia="楷体" w:hAnsi="楷体" w:hint="eastAsia"/>
          <w:sz w:val="24"/>
          <w:szCs w:val="24"/>
        </w:rPr>
        <w:t>结构、</w:t>
      </w:r>
      <w:r w:rsidR="006B2DDC">
        <w:rPr>
          <w:rFonts w:ascii="Times New Roman" w:eastAsia="楷体" w:hAnsi="楷体" w:hint="eastAsia"/>
          <w:sz w:val="24"/>
          <w:szCs w:val="24"/>
        </w:rPr>
        <w:t>结构特征与基本药效团；</w:t>
      </w:r>
      <w:r w:rsidR="006B2DDC">
        <w:rPr>
          <w:rFonts w:ascii="Times New Roman" w:eastAsia="楷体" w:hAnsi="楷体" w:hint="eastAsia"/>
          <w:sz w:val="24"/>
          <w:szCs w:val="24"/>
        </w:rPr>
        <w:t>3</w:t>
      </w:r>
      <w:r w:rsidR="006B2DDC">
        <w:rPr>
          <w:rFonts w:ascii="Times New Roman" w:eastAsia="楷体" w:hAnsi="楷体" w:hint="eastAsia"/>
          <w:sz w:val="24"/>
          <w:szCs w:val="24"/>
        </w:rPr>
        <w:t>）药物的作用靶点、药物分子与生物大分子之间的作用方式；</w:t>
      </w:r>
      <w:r w:rsidR="006B2DDC">
        <w:rPr>
          <w:rFonts w:ascii="Times New Roman" w:eastAsia="楷体" w:hAnsi="楷体" w:hint="eastAsia"/>
          <w:sz w:val="24"/>
          <w:szCs w:val="24"/>
        </w:rPr>
        <w:t>4</w:t>
      </w:r>
      <w:r w:rsidR="006B2DDC">
        <w:rPr>
          <w:rFonts w:ascii="Times New Roman" w:eastAsia="楷体" w:hAnsi="楷体" w:hint="eastAsia"/>
          <w:sz w:val="24"/>
          <w:szCs w:val="24"/>
        </w:rPr>
        <w:t>）药物</w:t>
      </w:r>
      <w:proofErr w:type="gramStart"/>
      <w:r w:rsidR="006B2DDC">
        <w:rPr>
          <w:rFonts w:ascii="Times New Roman" w:eastAsia="楷体" w:hAnsi="楷体" w:hint="eastAsia"/>
          <w:sz w:val="24"/>
          <w:szCs w:val="24"/>
        </w:rPr>
        <w:t>的构效关系</w:t>
      </w:r>
      <w:proofErr w:type="gramEnd"/>
      <w:r w:rsidR="006B2DDC">
        <w:rPr>
          <w:rFonts w:ascii="Times New Roman" w:eastAsia="楷体" w:hAnsi="楷体" w:hint="eastAsia"/>
          <w:sz w:val="24"/>
          <w:szCs w:val="24"/>
        </w:rPr>
        <w:t>、药物的类似物及衍生物；</w:t>
      </w:r>
      <w:r w:rsidR="006B2DDC">
        <w:rPr>
          <w:rFonts w:ascii="Times New Roman" w:eastAsia="楷体" w:hAnsi="楷体" w:hint="eastAsia"/>
          <w:sz w:val="24"/>
          <w:szCs w:val="24"/>
        </w:rPr>
        <w:t>5</w:t>
      </w:r>
      <w:r w:rsidR="006B2DDC">
        <w:rPr>
          <w:rFonts w:ascii="Times New Roman" w:eastAsia="楷体" w:hAnsi="楷体" w:hint="eastAsia"/>
          <w:sz w:val="24"/>
          <w:szCs w:val="24"/>
        </w:rPr>
        <w:t>）药物在体内的转化过程；</w:t>
      </w:r>
      <w:r w:rsidR="006B2DDC">
        <w:rPr>
          <w:rFonts w:ascii="Times New Roman" w:eastAsia="楷体" w:hAnsi="楷体" w:hint="eastAsia"/>
          <w:sz w:val="24"/>
          <w:szCs w:val="24"/>
        </w:rPr>
        <w:t>6</w:t>
      </w:r>
      <w:r w:rsidR="006B2DDC">
        <w:rPr>
          <w:rFonts w:ascii="Times New Roman" w:eastAsia="楷体" w:hAnsi="楷体" w:hint="eastAsia"/>
          <w:sz w:val="24"/>
          <w:szCs w:val="24"/>
        </w:rPr>
        <w:t>）药物发展的历史、新药设计及研究的各种创新性思路。</w:t>
      </w:r>
    </w:p>
    <w:p w:rsidR="005C3098" w:rsidRDefault="005C3098" w:rsidP="005C3098">
      <w:pPr>
        <w:pStyle w:val="a3"/>
        <w:spacing w:line="400" w:lineRule="exact"/>
        <w:rPr>
          <w:rFonts w:ascii="Times New Roman" w:eastAsia="楷体" w:hAnsi="楷体"/>
          <w:b/>
          <w:sz w:val="30"/>
          <w:szCs w:val="30"/>
        </w:rPr>
      </w:pPr>
    </w:p>
    <w:p w:rsidR="005C3098" w:rsidRPr="003174E4" w:rsidRDefault="005C3098" w:rsidP="005C3098">
      <w:pPr>
        <w:pStyle w:val="a3"/>
        <w:spacing w:line="400" w:lineRule="exact"/>
        <w:rPr>
          <w:rFonts w:ascii="Times New Roman" w:eastAsia="楷体" w:hAnsi="楷体"/>
          <w:b/>
          <w:sz w:val="30"/>
          <w:szCs w:val="30"/>
        </w:rPr>
      </w:pPr>
      <w:r w:rsidRPr="003174E4">
        <w:rPr>
          <w:rFonts w:ascii="Times New Roman" w:eastAsia="楷体" w:hAnsi="楷体" w:hint="eastAsia"/>
          <w:b/>
          <w:sz w:val="30"/>
          <w:szCs w:val="30"/>
        </w:rPr>
        <w:t>二、题型及分布</w:t>
      </w:r>
    </w:p>
    <w:p w:rsidR="005C3098" w:rsidRPr="003174E4" w:rsidRDefault="005C3098" w:rsidP="005C3098">
      <w:pPr>
        <w:pStyle w:val="a3"/>
        <w:spacing w:line="400" w:lineRule="exact"/>
        <w:ind w:firstLineChars="196" w:firstLine="470"/>
        <w:rPr>
          <w:rFonts w:ascii="Times New Roman" w:eastAsia="楷体" w:hAnsi="楷体"/>
          <w:sz w:val="24"/>
          <w:szCs w:val="24"/>
        </w:rPr>
      </w:pPr>
      <w:r w:rsidRPr="003174E4">
        <w:rPr>
          <w:rFonts w:ascii="Times New Roman" w:eastAsia="楷体" w:hAnsi="楷体" w:hint="eastAsia"/>
          <w:sz w:val="24"/>
          <w:szCs w:val="24"/>
        </w:rPr>
        <w:t>1</w:t>
      </w:r>
      <w:r w:rsidRPr="003174E4">
        <w:rPr>
          <w:rFonts w:ascii="Times New Roman" w:eastAsia="楷体" w:hAnsi="楷体" w:hint="eastAsia"/>
          <w:sz w:val="24"/>
          <w:szCs w:val="24"/>
        </w:rPr>
        <w:t>、选择题（涉及基本概念、基本知识、基本理论、基本性质、基本规律等），约</w:t>
      </w:r>
      <w:r w:rsidR="00B532FE">
        <w:rPr>
          <w:rFonts w:ascii="Times New Roman" w:eastAsia="楷体" w:hAnsi="楷体" w:hint="eastAsia"/>
          <w:sz w:val="24"/>
          <w:szCs w:val="24"/>
        </w:rPr>
        <w:t>4</w:t>
      </w:r>
      <w:r w:rsidR="00B532FE">
        <w:rPr>
          <w:rFonts w:ascii="Times New Roman" w:eastAsia="楷体" w:hAnsi="楷体" w:hint="eastAsia"/>
          <w:sz w:val="24"/>
          <w:szCs w:val="24"/>
        </w:rPr>
        <w:t>－</w:t>
      </w:r>
      <w:r w:rsidR="00B532FE">
        <w:rPr>
          <w:rFonts w:ascii="Times New Roman" w:eastAsia="楷体" w:hAnsi="楷体" w:hint="eastAsia"/>
          <w:sz w:val="24"/>
          <w:szCs w:val="24"/>
        </w:rPr>
        <w:t>6</w:t>
      </w:r>
      <w:r w:rsidRPr="003174E4">
        <w:rPr>
          <w:rFonts w:ascii="Times New Roman" w:eastAsia="楷体" w:hAnsi="楷体" w:hint="eastAsia"/>
          <w:sz w:val="24"/>
          <w:szCs w:val="24"/>
        </w:rPr>
        <w:t>分；</w:t>
      </w:r>
    </w:p>
    <w:p w:rsidR="005C3098" w:rsidRPr="003174E4" w:rsidRDefault="005C3098" w:rsidP="005C3098">
      <w:pPr>
        <w:pStyle w:val="a3"/>
        <w:spacing w:line="400" w:lineRule="exact"/>
        <w:ind w:firstLineChars="196" w:firstLine="470"/>
        <w:rPr>
          <w:rFonts w:ascii="Times New Roman" w:eastAsia="楷体" w:hAnsi="楷体"/>
          <w:sz w:val="24"/>
          <w:szCs w:val="24"/>
        </w:rPr>
      </w:pPr>
      <w:r w:rsidRPr="003174E4">
        <w:rPr>
          <w:rFonts w:ascii="Times New Roman" w:eastAsia="楷体" w:hAnsi="楷体" w:hint="eastAsia"/>
          <w:sz w:val="24"/>
          <w:szCs w:val="24"/>
        </w:rPr>
        <w:t>2</w:t>
      </w:r>
      <w:r w:rsidRPr="003174E4">
        <w:rPr>
          <w:rFonts w:ascii="Times New Roman" w:eastAsia="楷体" w:hAnsi="楷体" w:hint="eastAsia"/>
          <w:sz w:val="24"/>
          <w:szCs w:val="24"/>
        </w:rPr>
        <w:t>、简答题（含</w:t>
      </w:r>
      <w:r w:rsidR="00A2152F">
        <w:rPr>
          <w:rFonts w:ascii="Times New Roman" w:eastAsia="楷体" w:hAnsi="楷体" w:hint="eastAsia"/>
          <w:sz w:val="24"/>
          <w:szCs w:val="24"/>
        </w:rPr>
        <w:t>药物结构、分类与药理作用</w:t>
      </w:r>
      <w:r w:rsidRPr="003174E4">
        <w:rPr>
          <w:rFonts w:ascii="Times New Roman" w:eastAsia="楷体" w:hAnsi="楷体" w:hint="eastAsia"/>
          <w:sz w:val="24"/>
          <w:szCs w:val="24"/>
        </w:rPr>
        <w:t>、</w:t>
      </w:r>
      <w:r w:rsidR="00A2152F">
        <w:rPr>
          <w:rFonts w:ascii="Times New Roman" w:eastAsia="楷体" w:hAnsi="楷体" w:hint="eastAsia"/>
          <w:sz w:val="24"/>
          <w:szCs w:val="24"/>
        </w:rPr>
        <w:t>作用机制</w:t>
      </w:r>
      <w:r w:rsidRPr="003174E4">
        <w:rPr>
          <w:rFonts w:ascii="Times New Roman" w:eastAsia="楷体" w:hAnsi="楷体" w:hint="eastAsia"/>
          <w:sz w:val="24"/>
          <w:szCs w:val="24"/>
        </w:rPr>
        <w:t>、</w:t>
      </w:r>
      <w:proofErr w:type="gramStart"/>
      <w:r w:rsidR="00A2152F">
        <w:rPr>
          <w:rFonts w:ascii="Times New Roman" w:eastAsia="楷体" w:hAnsi="楷体" w:hint="eastAsia"/>
          <w:sz w:val="24"/>
          <w:szCs w:val="24"/>
        </w:rPr>
        <w:t>构效关系</w:t>
      </w:r>
      <w:proofErr w:type="gramEnd"/>
      <w:r w:rsidR="00A2152F">
        <w:rPr>
          <w:rFonts w:ascii="Times New Roman" w:eastAsia="楷体" w:hAnsi="楷体" w:hint="eastAsia"/>
          <w:sz w:val="24"/>
          <w:szCs w:val="24"/>
        </w:rPr>
        <w:t>、</w:t>
      </w:r>
      <w:r w:rsidR="00F57C63">
        <w:rPr>
          <w:rFonts w:ascii="Times New Roman" w:eastAsia="楷体" w:hAnsi="楷体" w:hint="eastAsia"/>
          <w:sz w:val="24"/>
          <w:szCs w:val="24"/>
        </w:rPr>
        <w:t>药物设计与研究方法等</w:t>
      </w:r>
      <w:r w:rsidRPr="003174E4">
        <w:rPr>
          <w:rFonts w:ascii="Times New Roman" w:eastAsia="楷体" w:hAnsi="楷体" w:hint="eastAsia"/>
          <w:sz w:val="24"/>
          <w:szCs w:val="24"/>
        </w:rPr>
        <w:t>），约</w:t>
      </w:r>
      <w:r w:rsidR="00A2152F">
        <w:rPr>
          <w:rFonts w:ascii="Times New Roman" w:eastAsia="楷体" w:hAnsi="楷体" w:hint="eastAsia"/>
          <w:sz w:val="24"/>
          <w:szCs w:val="24"/>
        </w:rPr>
        <w:t>20</w:t>
      </w:r>
      <w:r w:rsidR="00A2152F">
        <w:rPr>
          <w:rFonts w:ascii="Times New Roman" w:eastAsia="楷体" w:hAnsi="楷体" w:hint="eastAsia"/>
          <w:sz w:val="24"/>
          <w:szCs w:val="24"/>
        </w:rPr>
        <w:t>－</w:t>
      </w:r>
      <w:r w:rsidR="00A2152F">
        <w:rPr>
          <w:rFonts w:ascii="Times New Roman" w:eastAsia="楷体" w:hAnsi="楷体" w:hint="eastAsia"/>
          <w:sz w:val="24"/>
          <w:szCs w:val="24"/>
        </w:rPr>
        <w:t>25</w:t>
      </w:r>
      <w:r w:rsidRPr="003174E4">
        <w:rPr>
          <w:rFonts w:ascii="Times New Roman" w:eastAsia="楷体" w:hAnsi="楷体" w:hint="eastAsia"/>
          <w:sz w:val="24"/>
          <w:szCs w:val="24"/>
        </w:rPr>
        <w:t>分；</w:t>
      </w:r>
    </w:p>
    <w:p w:rsidR="005C3098" w:rsidRPr="003174E4" w:rsidRDefault="005C3098" w:rsidP="00873FF5">
      <w:pPr>
        <w:pStyle w:val="a3"/>
        <w:spacing w:line="400" w:lineRule="exact"/>
        <w:ind w:firstLineChars="196" w:firstLine="470"/>
        <w:rPr>
          <w:rFonts w:ascii="Times New Roman" w:eastAsia="楷体" w:hAnsi="楷体"/>
          <w:sz w:val="24"/>
          <w:szCs w:val="24"/>
        </w:rPr>
      </w:pPr>
      <w:r w:rsidRPr="003174E4">
        <w:rPr>
          <w:rFonts w:ascii="Times New Roman" w:eastAsia="楷体" w:hAnsi="楷体" w:hint="eastAsia"/>
          <w:sz w:val="24"/>
          <w:szCs w:val="24"/>
        </w:rPr>
        <w:t>3</w:t>
      </w:r>
      <w:r w:rsidR="00A2152F">
        <w:rPr>
          <w:rFonts w:ascii="Times New Roman" w:eastAsia="楷体" w:hAnsi="楷体" w:hint="eastAsia"/>
          <w:sz w:val="24"/>
          <w:szCs w:val="24"/>
        </w:rPr>
        <w:t>、</w:t>
      </w:r>
      <w:r w:rsidR="00354025">
        <w:rPr>
          <w:rFonts w:ascii="Times New Roman" w:eastAsia="楷体" w:hAnsi="楷体" w:hint="eastAsia"/>
          <w:sz w:val="24"/>
          <w:szCs w:val="24"/>
        </w:rPr>
        <w:t>填空题（</w:t>
      </w:r>
      <w:r w:rsidR="00354025" w:rsidRPr="00873FF5">
        <w:rPr>
          <w:rFonts w:ascii="Times New Roman" w:eastAsia="楷体" w:hAnsi="楷体" w:hint="eastAsia"/>
          <w:sz w:val="24"/>
          <w:szCs w:val="24"/>
        </w:rPr>
        <w:t>根据结构式给出药物的名称或根据药物的名称画出结构式</w:t>
      </w:r>
      <w:r w:rsidR="00354025">
        <w:rPr>
          <w:rFonts w:ascii="Times New Roman" w:eastAsia="楷体" w:hAnsi="楷体" w:hint="eastAsia"/>
          <w:sz w:val="24"/>
          <w:szCs w:val="24"/>
        </w:rPr>
        <w:t>）</w:t>
      </w:r>
      <w:r w:rsidR="00873FF5">
        <w:rPr>
          <w:rFonts w:ascii="Times New Roman" w:eastAsia="楷体" w:hAnsi="楷体" w:hint="eastAsia"/>
          <w:sz w:val="24"/>
          <w:szCs w:val="24"/>
        </w:rPr>
        <w:t>，</w:t>
      </w:r>
      <w:r w:rsidRPr="003174E4">
        <w:rPr>
          <w:rFonts w:ascii="Times New Roman" w:eastAsia="楷体" w:hAnsi="楷体" w:hint="eastAsia"/>
          <w:sz w:val="24"/>
          <w:szCs w:val="24"/>
        </w:rPr>
        <w:t>约</w:t>
      </w:r>
      <w:r w:rsidR="00873FF5">
        <w:rPr>
          <w:rFonts w:ascii="Times New Roman" w:eastAsia="楷体" w:hAnsi="楷体" w:hint="eastAsia"/>
          <w:sz w:val="24"/>
          <w:szCs w:val="24"/>
        </w:rPr>
        <w:t>15</w:t>
      </w:r>
      <w:r w:rsidR="00873FF5">
        <w:rPr>
          <w:rFonts w:ascii="Times New Roman" w:eastAsia="楷体" w:hAnsi="楷体" w:hint="eastAsia"/>
          <w:sz w:val="24"/>
          <w:szCs w:val="24"/>
        </w:rPr>
        <w:t>－</w:t>
      </w:r>
      <w:r w:rsidR="00873FF5">
        <w:rPr>
          <w:rFonts w:ascii="Times New Roman" w:eastAsia="楷体" w:hAnsi="楷体" w:hint="eastAsia"/>
          <w:sz w:val="24"/>
          <w:szCs w:val="24"/>
        </w:rPr>
        <w:t>20</w:t>
      </w:r>
      <w:r w:rsidRPr="003174E4">
        <w:rPr>
          <w:rFonts w:ascii="Times New Roman" w:eastAsia="楷体" w:hAnsi="楷体" w:hint="eastAsia"/>
          <w:sz w:val="24"/>
          <w:szCs w:val="24"/>
        </w:rPr>
        <w:t>分；</w:t>
      </w:r>
    </w:p>
    <w:p w:rsidR="005C3098" w:rsidRDefault="005C3098" w:rsidP="005C3098">
      <w:pPr>
        <w:pStyle w:val="a3"/>
        <w:spacing w:line="400" w:lineRule="exact"/>
        <w:ind w:firstLineChars="196" w:firstLine="470"/>
        <w:rPr>
          <w:rFonts w:ascii="Times New Roman" w:eastAsia="楷体" w:hAnsi="楷体" w:hint="eastAsia"/>
          <w:sz w:val="24"/>
          <w:szCs w:val="24"/>
        </w:rPr>
      </w:pPr>
      <w:r w:rsidRPr="003174E4">
        <w:rPr>
          <w:rFonts w:ascii="Times New Roman" w:eastAsia="楷体" w:hAnsi="楷体" w:hint="eastAsia"/>
          <w:sz w:val="24"/>
          <w:szCs w:val="24"/>
        </w:rPr>
        <w:t>4</w:t>
      </w:r>
      <w:r w:rsidRPr="003174E4">
        <w:rPr>
          <w:rFonts w:ascii="Times New Roman" w:eastAsia="楷体" w:hAnsi="楷体" w:hint="eastAsia"/>
          <w:sz w:val="24"/>
          <w:szCs w:val="24"/>
        </w:rPr>
        <w:t>、</w:t>
      </w:r>
      <w:r w:rsidR="00884BCF">
        <w:rPr>
          <w:rFonts w:ascii="Times New Roman" w:eastAsia="楷体" w:hAnsi="楷体" w:hint="eastAsia"/>
          <w:sz w:val="24"/>
          <w:szCs w:val="24"/>
        </w:rPr>
        <w:t>问答题</w:t>
      </w:r>
      <w:r>
        <w:rPr>
          <w:rFonts w:ascii="Times New Roman" w:eastAsia="楷体" w:hAnsi="楷体" w:hint="eastAsia"/>
          <w:sz w:val="24"/>
          <w:szCs w:val="24"/>
        </w:rPr>
        <w:t>（</w:t>
      </w:r>
      <w:r w:rsidR="00884BCF">
        <w:rPr>
          <w:rFonts w:ascii="Times New Roman" w:eastAsia="楷体" w:hAnsi="楷体" w:hint="eastAsia"/>
          <w:sz w:val="24"/>
          <w:szCs w:val="24"/>
        </w:rPr>
        <w:t>药物的名称、结构及用途等</w:t>
      </w:r>
      <w:r>
        <w:rPr>
          <w:rFonts w:ascii="Times New Roman" w:eastAsia="楷体" w:hAnsi="楷体" w:hint="eastAsia"/>
          <w:sz w:val="24"/>
          <w:szCs w:val="24"/>
        </w:rPr>
        <w:t>）</w:t>
      </w:r>
      <w:r w:rsidRPr="003174E4">
        <w:rPr>
          <w:rFonts w:ascii="Times New Roman" w:eastAsia="楷体" w:hAnsi="楷体" w:hint="eastAsia"/>
          <w:sz w:val="24"/>
          <w:szCs w:val="24"/>
        </w:rPr>
        <w:t>，约</w:t>
      </w:r>
      <w:r w:rsidR="002109F9">
        <w:rPr>
          <w:rFonts w:ascii="Times New Roman" w:eastAsia="楷体" w:hAnsi="楷体" w:hint="eastAsia"/>
          <w:sz w:val="24"/>
          <w:szCs w:val="24"/>
        </w:rPr>
        <w:t>7</w:t>
      </w:r>
      <w:r w:rsidR="00884BCF">
        <w:rPr>
          <w:rFonts w:ascii="Times New Roman" w:eastAsia="楷体" w:hAnsi="楷体" w:hint="eastAsia"/>
          <w:sz w:val="24"/>
          <w:szCs w:val="24"/>
        </w:rPr>
        <w:t>－</w:t>
      </w:r>
      <w:r w:rsidR="002109F9">
        <w:rPr>
          <w:rFonts w:ascii="Times New Roman" w:eastAsia="楷体" w:hAnsi="楷体" w:hint="eastAsia"/>
          <w:sz w:val="24"/>
          <w:szCs w:val="24"/>
        </w:rPr>
        <w:t>12</w:t>
      </w:r>
      <w:r w:rsidR="00884BCF">
        <w:rPr>
          <w:rFonts w:ascii="Times New Roman" w:eastAsia="楷体" w:hAnsi="楷体" w:hint="eastAsia"/>
          <w:sz w:val="24"/>
          <w:szCs w:val="24"/>
        </w:rPr>
        <w:t>分</w:t>
      </w:r>
      <w:r w:rsidRPr="003174E4">
        <w:rPr>
          <w:rFonts w:ascii="Times New Roman" w:eastAsia="楷体" w:hAnsi="楷体" w:hint="eastAsia"/>
          <w:sz w:val="24"/>
          <w:szCs w:val="24"/>
        </w:rPr>
        <w:t>；</w:t>
      </w:r>
    </w:p>
    <w:p w:rsidR="002109F9" w:rsidRPr="003174E4" w:rsidRDefault="002109F9" w:rsidP="005C3098">
      <w:pPr>
        <w:pStyle w:val="a3"/>
        <w:spacing w:line="400" w:lineRule="exact"/>
        <w:ind w:firstLineChars="196" w:firstLine="470"/>
        <w:rPr>
          <w:rFonts w:ascii="Times New Roman" w:eastAsia="楷体" w:hAnsi="楷体"/>
          <w:sz w:val="24"/>
          <w:szCs w:val="24"/>
        </w:rPr>
      </w:pPr>
      <w:r>
        <w:rPr>
          <w:rFonts w:ascii="Times New Roman" w:eastAsia="楷体" w:hAnsi="楷体" w:hint="eastAsia"/>
          <w:sz w:val="24"/>
          <w:szCs w:val="24"/>
        </w:rPr>
        <w:t>5</w:t>
      </w:r>
      <w:r>
        <w:rPr>
          <w:rFonts w:ascii="Times New Roman" w:eastAsia="楷体" w:hAnsi="楷体" w:hint="eastAsia"/>
          <w:sz w:val="24"/>
          <w:szCs w:val="24"/>
        </w:rPr>
        <w:t>、药物合成题（根据原料给出药物合成的方法），约</w:t>
      </w:r>
      <w:r>
        <w:rPr>
          <w:rFonts w:ascii="Times New Roman" w:eastAsia="楷体" w:hAnsi="楷体" w:hint="eastAsia"/>
          <w:sz w:val="24"/>
          <w:szCs w:val="24"/>
        </w:rPr>
        <w:t>4</w:t>
      </w:r>
      <w:r>
        <w:rPr>
          <w:rFonts w:ascii="Times New Roman" w:eastAsia="楷体" w:hAnsi="楷体" w:hint="eastAsia"/>
          <w:sz w:val="24"/>
          <w:szCs w:val="24"/>
        </w:rPr>
        <w:t>－</w:t>
      </w:r>
      <w:r w:rsidR="007860C3">
        <w:rPr>
          <w:rFonts w:ascii="Times New Roman" w:eastAsia="楷体" w:hAnsi="楷体" w:hint="eastAsia"/>
          <w:sz w:val="24"/>
          <w:szCs w:val="24"/>
        </w:rPr>
        <w:t>7</w:t>
      </w:r>
      <w:bookmarkStart w:id="0" w:name="_GoBack"/>
      <w:bookmarkEnd w:id="0"/>
      <w:r>
        <w:rPr>
          <w:rFonts w:ascii="Times New Roman" w:eastAsia="楷体" w:hAnsi="楷体" w:hint="eastAsia"/>
          <w:sz w:val="24"/>
          <w:szCs w:val="24"/>
        </w:rPr>
        <w:t>分。</w:t>
      </w:r>
    </w:p>
    <w:p w:rsidR="005C3098" w:rsidRPr="003174E4" w:rsidRDefault="005C3098" w:rsidP="005C3098">
      <w:pPr>
        <w:pStyle w:val="a3"/>
        <w:spacing w:line="400" w:lineRule="exact"/>
        <w:ind w:firstLineChars="196" w:firstLine="470"/>
        <w:rPr>
          <w:rFonts w:ascii="Times New Roman" w:eastAsia="楷体" w:hAnsi="楷体"/>
          <w:sz w:val="24"/>
          <w:szCs w:val="24"/>
        </w:rPr>
      </w:pPr>
      <w:r w:rsidRPr="003174E4">
        <w:rPr>
          <w:rFonts w:ascii="Times New Roman" w:eastAsia="楷体" w:hAnsi="楷体" w:hint="eastAsia"/>
          <w:sz w:val="24"/>
          <w:szCs w:val="24"/>
        </w:rPr>
        <w:t>难易分布：较易题型</w:t>
      </w:r>
      <w:r w:rsidRPr="003174E4">
        <w:rPr>
          <w:rFonts w:ascii="Times New Roman" w:eastAsia="楷体" w:hAnsi="楷体" w:hint="eastAsia"/>
          <w:sz w:val="24"/>
          <w:szCs w:val="24"/>
        </w:rPr>
        <w:t>40%</w:t>
      </w:r>
      <w:r w:rsidRPr="003174E4">
        <w:rPr>
          <w:rFonts w:ascii="Times New Roman" w:eastAsia="楷体" w:hAnsi="楷体" w:hint="eastAsia"/>
          <w:sz w:val="24"/>
          <w:szCs w:val="24"/>
        </w:rPr>
        <w:t>；中等题型</w:t>
      </w:r>
      <w:r w:rsidRPr="003174E4">
        <w:rPr>
          <w:rFonts w:ascii="Times New Roman" w:eastAsia="楷体" w:hAnsi="楷体" w:hint="eastAsia"/>
          <w:sz w:val="24"/>
          <w:szCs w:val="24"/>
        </w:rPr>
        <w:t>40%</w:t>
      </w:r>
      <w:r w:rsidRPr="003174E4">
        <w:rPr>
          <w:rFonts w:ascii="Times New Roman" w:eastAsia="楷体" w:hAnsi="楷体" w:hint="eastAsia"/>
          <w:sz w:val="24"/>
          <w:szCs w:val="24"/>
        </w:rPr>
        <w:t>；较难题型</w:t>
      </w:r>
      <w:r w:rsidRPr="003174E4">
        <w:rPr>
          <w:rFonts w:ascii="Times New Roman" w:eastAsia="楷体" w:hAnsi="楷体" w:hint="eastAsia"/>
          <w:sz w:val="24"/>
          <w:szCs w:val="24"/>
        </w:rPr>
        <w:t>20%</w:t>
      </w:r>
    </w:p>
    <w:p w:rsidR="005C3098" w:rsidRDefault="005C3098" w:rsidP="005C3098">
      <w:pPr>
        <w:pStyle w:val="a3"/>
        <w:spacing w:line="400" w:lineRule="exact"/>
        <w:rPr>
          <w:rFonts w:ascii="Times New Roman" w:eastAsia="楷体" w:hAnsi="楷体"/>
          <w:b/>
          <w:sz w:val="30"/>
          <w:szCs w:val="30"/>
        </w:rPr>
      </w:pPr>
    </w:p>
    <w:p w:rsidR="005C3098" w:rsidRDefault="005C3098" w:rsidP="00B128AE">
      <w:pPr>
        <w:pStyle w:val="a3"/>
        <w:numPr>
          <w:ilvl w:val="0"/>
          <w:numId w:val="3"/>
        </w:numPr>
        <w:spacing w:line="400" w:lineRule="exact"/>
        <w:rPr>
          <w:rFonts w:ascii="Times New Roman" w:eastAsia="楷体" w:hAnsi="楷体"/>
          <w:b/>
          <w:sz w:val="30"/>
          <w:szCs w:val="30"/>
        </w:rPr>
      </w:pPr>
      <w:r w:rsidRPr="003174E4">
        <w:rPr>
          <w:rFonts w:ascii="Times New Roman" w:eastAsia="楷体" w:hAnsi="楷体" w:hint="eastAsia"/>
          <w:b/>
          <w:sz w:val="30"/>
          <w:szCs w:val="30"/>
        </w:rPr>
        <w:t>考试范围（要求掌握和了解的各章内容）</w:t>
      </w:r>
    </w:p>
    <w:p w:rsidR="000E2F9C" w:rsidRPr="003174E4" w:rsidRDefault="000E2F9C" w:rsidP="000E2F9C">
      <w:pPr>
        <w:pStyle w:val="a3"/>
        <w:spacing w:line="400" w:lineRule="exact"/>
        <w:ind w:left="720"/>
        <w:rPr>
          <w:rFonts w:ascii="Times New Roman" w:eastAsia="楷体" w:hAnsi="楷体"/>
          <w:b/>
          <w:sz w:val="30"/>
          <w:szCs w:val="30"/>
        </w:rPr>
      </w:pPr>
    </w:p>
    <w:p w:rsidR="00884E6B" w:rsidRPr="004E5D4E" w:rsidRDefault="00B128AE" w:rsidP="00B128AE">
      <w:pPr>
        <w:spacing w:line="400" w:lineRule="exact"/>
        <w:jc w:val="center"/>
        <w:rPr>
          <w:rFonts w:eastAsia="楷体"/>
          <w:b/>
          <w:sz w:val="30"/>
          <w:szCs w:val="30"/>
        </w:rPr>
      </w:pPr>
      <w:r>
        <w:rPr>
          <w:rFonts w:eastAsia="楷体" w:hAnsi="楷体" w:hint="eastAsia"/>
          <w:b/>
          <w:sz w:val="30"/>
          <w:szCs w:val="30"/>
        </w:rPr>
        <w:t>第一章</w:t>
      </w:r>
      <w:r w:rsidR="00D14480">
        <w:rPr>
          <w:rFonts w:eastAsia="楷体" w:hAnsi="楷体" w:hint="eastAsia"/>
          <w:b/>
          <w:sz w:val="30"/>
          <w:szCs w:val="30"/>
        </w:rPr>
        <w:t xml:space="preserve"> </w:t>
      </w:r>
      <w:r>
        <w:rPr>
          <w:rFonts w:eastAsia="楷体" w:hAnsi="楷体" w:hint="eastAsia"/>
          <w:b/>
          <w:sz w:val="30"/>
          <w:szCs w:val="30"/>
        </w:rPr>
        <w:t xml:space="preserve"> </w:t>
      </w:r>
      <w:proofErr w:type="gramStart"/>
      <w:r w:rsidR="00884E6B" w:rsidRPr="004E5D4E">
        <w:rPr>
          <w:rFonts w:eastAsia="楷体" w:hAnsi="楷体"/>
          <w:b/>
          <w:sz w:val="30"/>
          <w:szCs w:val="30"/>
        </w:rPr>
        <w:t>绪</w:t>
      </w:r>
      <w:proofErr w:type="gramEnd"/>
      <w:r w:rsidR="00884E6B" w:rsidRPr="004E5D4E">
        <w:rPr>
          <w:rFonts w:eastAsia="楷体"/>
          <w:b/>
          <w:sz w:val="30"/>
          <w:szCs w:val="30"/>
        </w:rPr>
        <w:t xml:space="preserve">  </w:t>
      </w:r>
      <w:r w:rsidR="00884E6B" w:rsidRPr="004E5D4E">
        <w:rPr>
          <w:rFonts w:eastAsia="楷体" w:hAnsi="楷体"/>
          <w:b/>
          <w:sz w:val="30"/>
          <w:szCs w:val="30"/>
        </w:rPr>
        <w:t>论</w:t>
      </w:r>
    </w:p>
    <w:p w:rsidR="001417B7" w:rsidRPr="00735745" w:rsidRDefault="001417B7" w:rsidP="001417B7">
      <w:pPr>
        <w:pStyle w:val="a3"/>
        <w:spacing w:line="400" w:lineRule="exact"/>
        <w:ind w:firstLineChars="196" w:firstLine="472"/>
        <w:rPr>
          <w:rFonts w:ascii="Times New Roman" w:eastAsia="楷体" w:hAnsi="楷体"/>
          <w:sz w:val="24"/>
          <w:szCs w:val="24"/>
        </w:rPr>
      </w:pPr>
      <w:r w:rsidRPr="006550FD">
        <w:rPr>
          <w:rFonts w:ascii="Times New Roman" w:eastAsia="楷体" w:hAnsi="楷体" w:hint="eastAsia"/>
          <w:b/>
          <w:sz w:val="24"/>
          <w:szCs w:val="24"/>
        </w:rPr>
        <w:t>基本要求：</w:t>
      </w:r>
      <w:r>
        <w:rPr>
          <w:rFonts w:ascii="Times New Roman" w:eastAsia="楷体" w:hAnsi="楷体" w:hint="eastAsia"/>
          <w:sz w:val="24"/>
          <w:szCs w:val="24"/>
        </w:rPr>
        <w:t>1</w:t>
      </w:r>
      <w:r>
        <w:rPr>
          <w:rFonts w:ascii="Times New Roman" w:eastAsia="楷体" w:hAnsi="楷体" w:hint="eastAsia"/>
          <w:sz w:val="24"/>
          <w:szCs w:val="24"/>
        </w:rPr>
        <w:t>、</w:t>
      </w:r>
      <w:r>
        <w:rPr>
          <w:rFonts w:ascii="Times New Roman" w:eastAsia="楷体" w:hAnsi="楷体"/>
          <w:sz w:val="24"/>
          <w:szCs w:val="24"/>
        </w:rPr>
        <w:t>了解</w:t>
      </w:r>
      <w:r>
        <w:rPr>
          <w:rFonts w:ascii="Times New Roman" w:eastAsia="楷体" w:hAnsi="楷体" w:hint="eastAsia"/>
          <w:sz w:val="24"/>
          <w:szCs w:val="24"/>
        </w:rPr>
        <w:t>药物</w:t>
      </w:r>
      <w:r>
        <w:rPr>
          <w:rFonts w:ascii="Times New Roman" w:eastAsia="楷体" w:hAnsi="楷体"/>
          <w:sz w:val="24"/>
          <w:szCs w:val="24"/>
        </w:rPr>
        <w:t>化学的</w:t>
      </w:r>
      <w:r>
        <w:rPr>
          <w:rFonts w:ascii="Times New Roman" w:eastAsia="楷体" w:hAnsi="楷体" w:hint="eastAsia"/>
          <w:sz w:val="24"/>
          <w:szCs w:val="24"/>
        </w:rPr>
        <w:t>起源与发展</w:t>
      </w:r>
      <w:r w:rsidRPr="004E5D4E">
        <w:rPr>
          <w:rFonts w:ascii="Times New Roman" w:eastAsia="楷体" w:hAnsi="楷体"/>
          <w:sz w:val="24"/>
          <w:szCs w:val="24"/>
        </w:rPr>
        <w:t>；</w:t>
      </w:r>
      <w:r>
        <w:rPr>
          <w:rFonts w:ascii="Times New Roman" w:eastAsia="楷体" w:hAnsi="楷体" w:hint="eastAsia"/>
          <w:sz w:val="24"/>
          <w:szCs w:val="24"/>
        </w:rPr>
        <w:t>2</w:t>
      </w:r>
      <w:r>
        <w:rPr>
          <w:rFonts w:ascii="Times New Roman" w:eastAsia="楷体" w:hAnsi="楷体" w:hint="eastAsia"/>
          <w:sz w:val="24"/>
          <w:szCs w:val="24"/>
        </w:rPr>
        <w:t>、</w:t>
      </w:r>
      <w:r w:rsidRPr="004E5D4E">
        <w:rPr>
          <w:rFonts w:ascii="Times New Roman" w:eastAsia="楷体" w:hAnsi="楷体"/>
          <w:sz w:val="24"/>
          <w:szCs w:val="24"/>
        </w:rPr>
        <w:t>掌握</w:t>
      </w:r>
      <w:r>
        <w:rPr>
          <w:rFonts w:ascii="Times New Roman" w:eastAsia="楷体" w:hAnsi="楷体" w:hint="eastAsia"/>
          <w:sz w:val="24"/>
          <w:szCs w:val="24"/>
        </w:rPr>
        <w:t>药物化学的定义成与研究内容、药物的命名原则</w:t>
      </w:r>
      <w:r w:rsidRPr="004E5D4E">
        <w:rPr>
          <w:rFonts w:ascii="Times New Roman" w:eastAsia="楷体" w:hAnsi="楷体"/>
          <w:sz w:val="24"/>
          <w:szCs w:val="24"/>
        </w:rPr>
        <w:t>。</w:t>
      </w:r>
    </w:p>
    <w:p w:rsidR="001417B7" w:rsidRPr="004E5D4E" w:rsidRDefault="001417B7" w:rsidP="001417B7">
      <w:pPr>
        <w:spacing w:line="400" w:lineRule="exact"/>
        <w:ind w:firstLineChars="200" w:firstLine="482"/>
        <w:rPr>
          <w:rFonts w:eastAsia="楷体"/>
          <w:sz w:val="24"/>
        </w:rPr>
      </w:pPr>
      <w:r w:rsidRPr="006550FD">
        <w:rPr>
          <w:rFonts w:eastAsia="楷体" w:hAnsi="楷体" w:hint="eastAsia"/>
          <w:b/>
          <w:sz w:val="24"/>
        </w:rPr>
        <w:t>基本</w:t>
      </w:r>
      <w:r>
        <w:rPr>
          <w:rFonts w:eastAsia="楷体" w:hAnsi="楷体" w:hint="eastAsia"/>
          <w:b/>
          <w:sz w:val="24"/>
        </w:rPr>
        <w:t>概念和</w:t>
      </w:r>
      <w:r w:rsidRPr="006550FD">
        <w:rPr>
          <w:rFonts w:eastAsia="楷体" w:hAnsi="楷体" w:hint="eastAsia"/>
          <w:b/>
          <w:sz w:val="24"/>
        </w:rPr>
        <w:t>内容：</w:t>
      </w:r>
      <w:r>
        <w:rPr>
          <w:rFonts w:eastAsia="楷体" w:hint="eastAsia"/>
          <w:sz w:val="24"/>
        </w:rPr>
        <w:t>1</w:t>
      </w:r>
      <w:r>
        <w:rPr>
          <w:rFonts w:eastAsia="楷体" w:hint="eastAsia"/>
          <w:sz w:val="24"/>
        </w:rPr>
        <w:t>、</w:t>
      </w:r>
      <w:r>
        <w:rPr>
          <w:rFonts w:eastAsia="楷体" w:hAnsi="楷体" w:hint="eastAsia"/>
          <w:sz w:val="24"/>
        </w:rPr>
        <w:t>药物化学的起源和发展</w:t>
      </w:r>
      <w:r>
        <w:rPr>
          <w:rFonts w:eastAsia="楷体" w:hint="eastAsia"/>
          <w:sz w:val="24"/>
        </w:rPr>
        <w:t>；</w:t>
      </w:r>
      <w:r>
        <w:rPr>
          <w:rFonts w:eastAsia="楷体" w:hint="eastAsia"/>
          <w:sz w:val="24"/>
        </w:rPr>
        <w:t>2</w:t>
      </w:r>
      <w:r>
        <w:rPr>
          <w:rFonts w:eastAsia="楷体" w:hint="eastAsia"/>
          <w:sz w:val="24"/>
        </w:rPr>
        <w:t>、</w:t>
      </w:r>
      <w:r>
        <w:rPr>
          <w:rFonts w:eastAsia="楷体" w:hAnsi="楷体" w:hint="eastAsia"/>
          <w:sz w:val="24"/>
        </w:rPr>
        <w:t>药物化学的定义与研究内容；</w:t>
      </w:r>
      <w:r>
        <w:rPr>
          <w:rFonts w:eastAsia="楷体" w:hAnsi="楷体" w:hint="eastAsia"/>
          <w:sz w:val="24"/>
        </w:rPr>
        <w:t>3</w:t>
      </w:r>
      <w:r>
        <w:rPr>
          <w:rFonts w:eastAsia="楷体" w:hAnsi="楷体" w:hint="eastAsia"/>
          <w:sz w:val="24"/>
        </w:rPr>
        <w:t>、药物的命名。</w:t>
      </w:r>
    </w:p>
    <w:p w:rsidR="00AF29DF" w:rsidRDefault="00AF29DF" w:rsidP="00AF29DF">
      <w:pPr>
        <w:spacing w:line="400" w:lineRule="exact"/>
        <w:rPr>
          <w:rFonts w:eastAsia="楷体"/>
          <w:sz w:val="24"/>
        </w:rPr>
      </w:pPr>
    </w:p>
    <w:p w:rsidR="000E2F9C" w:rsidRPr="004E5D4E" w:rsidRDefault="002E2AB5" w:rsidP="00AF29DF">
      <w:pPr>
        <w:spacing w:line="400" w:lineRule="exact"/>
        <w:jc w:val="center"/>
        <w:rPr>
          <w:rFonts w:eastAsia="楷体"/>
          <w:b/>
          <w:sz w:val="30"/>
          <w:szCs w:val="30"/>
        </w:rPr>
      </w:pPr>
      <w:r>
        <w:rPr>
          <w:rFonts w:eastAsia="楷体" w:hAnsi="楷体" w:hint="eastAsia"/>
          <w:b/>
          <w:sz w:val="30"/>
          <w:szCs w:val="30"/>
        </w:rPr>
        <w:t>第二章</w:t>
      </w:r>
      <w:r>
        <w:rPr>
          <w:rFonts w:eastAsia="楷体" w:hAnsi="楷体" w:hint="eastAsia"/>
          <w:b/>
          <w:sz w:val="30"/>
          <w:szCs w:val="30"/>
        </w:rPr>
        <w:t xml:space="preserve">  </w:t>
      </w:r>
      <w:r w:rsidR="000E2F9C">
        <w:rPr>
          <w:rFonts w:eastAsia="楷体" w:hAnsi="楷体" w:hint="eastAsia"/>
          <w:b/>
          <w:sz w:val="30"/>
          <w:szCs w:val="30"/>
        </w:rPr>
        <w:t>中枢神经系统药物</w:t>
      </w:r>
    </w:p>
    <w:p w:rsidR="00884E6B" w:rsidRPr="000E2F9C" w:rsidRDefault="00884E6B" w:rsidP="002E2AB5">
      <w:pPr>
        <w:spacing w:line="400" w:lineRule="exact"/>
        <w:jc w:val="center"/>
        <w:rPr>
          <w:rFonts w:eastAsia="楷体"/>
          <w:b/>
          <w:sz w:val="30"/>
          <w:szCs w:val="30"/>
        </w:rPr>
      </w:pPr>
    </w:p>
    <w:p w:rsidR="00AF29DF" w:rsidRPr="009530AA" w:rsidRDefault="00AF29DF" w:rsidP="00AF29DF">
      <w:pPr>
        <w:spacing w:line="400" w:lineRule="exact"/>
        <w:ind w:firstLineChars="196" w:firstLine="472"/>
        <w:rPr>
          <w:rFonts w:eastAsia="楷体" w:hAnsi="楷体"/>
          <w:sz w:val="24"/>
        </w:rPr>
      </w:pPr>
      <w:r w:rsidRPr="009530AA">
        <w:rPr>
          <w:rFonts w:eastAsia="楷体" w:hAnsi="楷体" w:hint="eastAsia"/>
          <w:b/>
          <w:sz w:val="24"/>
        </w:rPr>
        <w:lastRenderedPageBreak/>
        <w:t>基本要求：</w:t>
      </w:r>
      <w:r w:rsidRPr="009530AA">
        <w:rPr>
          <w:rFonts w:eastAsia="楷体"/>
          <w:sz w:val="24"/>
        </w:rPr>
        <w:t>1</w:t>
      </w:r>
      <w:r w:rsidRPr="009530AA">
        <w:rPr>
          <w:rFonts w:eastAsia="楷体" w:hAnsi="楷体" w:hint="eastAsia"/>
          <w:sz w:val="24"/>
        </w:rPr>
        <w:t>、</w:t>
      </w:r>
      <w:r w:rsidRPr="009530AA">
        <w:rPr>
          <w:rFonts w:eastAsia="楷体" w:hAnsi="楷体"/>
          <w:sz w:val="24"/>
        </w:rPr>
        <w:t>了解</w:t>
      </w:r>
      <w:r w:rsidRPr="009530AA">
        <w:rPr>
          <w:rFonts w:eastAsia="楷体" w:hAnsi="楷体" w:hint="eastAsia"/>
          <w:sz w:val="24"/>
        </w:rPr>
        <w:t>中枢神经系统药物的分类和代表性药物；</w:t>
      </w:r>
      <w:r w:rsidRPr="009530AA">
        <w:rPr>
          <w:rFonts w:eastAsia="楷体"/>
          <w:sz w:val="24"/>
        </w:rPr>
        <w:t>2</w:t>
      </w:r>
      <w:r w:rsidRPr="009530AA">
        <w:rPr>
          <w:rFonts w:eastAsia="楷体" w:hAnsi="楷体" w:hint="eastAsia"/>
          <w:sz w:val="24"/>
        </w:rPr>
        <w:t>、掌握中枢神经系统各类别中代表性药物的结构、药理作用及机制、毒副作用、</w:t>
      </w:r>
      <w:r w:rsidR="00A91E8A" w:rsidRPr="009530AA">
        <w:rPr>
          <w:rFonts w:eastAsia="楷体" w:hAnsi="楷体" w:hint="eastAsia"/>
          <w:sz w:val="24"/>
        </w:rPr>
        <w:t>代谢转化过程、</w:t>
      </w:r>
      <w:proofErr w:type="gramStart"/>
      <w:r w:rsidRPr="009530AA">
        <w:rPr>
          <w:rFonts w:eastAsia="楷体" w:hAnsi="楷体" w:hint="eastAsia"/>
          <w:sz w:val="24"/>
        </w:rPr>
        <w:t>构效关系</w:t>
      </w:r>
      <w:proofErr w:type="gramEnd"/>
      <w:r w:rsidRPr="009530AA">
        <w:rPr>
          <w:rFonts w:eastAsia="楷体" w:hAnsi="楷体" w:hint="eastAsia"/>
          <w:sz w:val="24"/>
        </w:rPr>
        <w:t>以及合成制备方法。</w:t>
      </w:r>
    </w:p>
    <w:p w:rsidR="00884E6B" w:rsidRPr="009530AA" w:rsidRDefault="00AF29DF" w:rsidP="002B2C16">
      <w:pPr>
        <w:pStyle w:val="a3"/>
        <w:spacing w:line="400" w:lineRule="exact"/>
        <w:ind w:firstLineChars="196" w:firstLine="472"/>
        <w:rPr>
          <w:rFonts w:eastAsia="楷体" w:hAnsi="楷体"/>
          <w:sz w:val="24"/>
        </w:rPr>
      </w:pPr>
      <w:r w:rsidRPr="009530AA">
        <w:rPr>
          <w:rFonts w:eastAsia="楷体" w:hAnsi="楷体" w:hint="eastAsia"/>
          <w:b/>
          <w:sz w:val="24"/>
        </w:rPr>
        <w:t>基本概念及内容：</w:t>
      </w:r>
      <w:r w:rsidRPr="009530AA">
        <w:rPr>
          <w:rFonts w:eastAsia="楷体"/>
          <w:sz w:val="24"/>
        </w:rPr>
        <w:t>1</w:t>
      </w:r>
      <w:r w:rsidRPr="009530AA">
        <w:rPr>
          <w:rFonts w:eastAsia="楷体" w:hAnsi="楷体" w:hint="eastAsia"/>
          <w:sz w:val="24"/>
        </w:rPr>
        <w:t>、中枢神经系统药物的分类；</w:t>
      </w:r>
      <w:r w:rsidRPr="009530AA">
        <w:rPr>
          <w:rFonts w:eastAsia="楷体"/>
          <w:sz w:val="24"/>
        </w:rPr>
        <w:t>2</w:t>
      </w:r>
      <w:r w:rsidRPr="009530AA">
        <w:rPr>
          <w:rFonts w:eastAsia="楷体" w:hAnsi="楷体" w:hint="eastAsia"/>
          <w:sz w:val="24"/>
        </w:rPr>
        <w:t>、镇静催眠药重点药物（异戊巴比妥、地西</w:t>
      </w:r>
      <w:proofErr w:type="gramStart"/>
      <w:r w:rsidRPr="009530AA">
        <w:rPr>
          <w:rFonts w:eastAsia="楷体" w:hAnsi="楷体" w:hint="eastAsia"/>
          <w:sz w:val="24"/>
        </w:rPr>
        <w:t>泮</w:t>
      </w:r>
      <w:proofErr w:type="gramEnd"/>
      <w:r w:rsidRPr="009530AA">
        <w:rPr>
          <w:rFonts w:eastAsia="楷体" w:hAnsi="楷体" w:hint="eastAsia"/>
          <w:sz w:val="24"/>
        </w:rPr>
        <w:t>、</w:t>
      </w:r>
      <w:proofErr w:type="gramStart"/>
      <w:r w:rsidRPr="009530AA">
        <w:rPr>
          <w:rFonts w:eastAsia="楷体" w:hAnsi="楷体" w:hint="eastAsia"/>
          <w:sz w:val="24"/>
        </w:rPr>
        <w:t>洒石酸唑吡</w:t>
      </w:r>
      <w:proofErr w:type="gramEnd"/>
      <w:r w:rsidRPr="009530AA">
        <w:rPr>
          <w:rFonts w:eastAsia="楷体" w:hAnsi="楷体" w:hint="eastAsia"/>
          <w:sz w:val="24"/>
        </w:rPr>
        <w:t>坦）的结构、作用机制、毒副作用、</w:t>
      </w:r>
      <w:proofErr w:type="gramStart"/>
      <w:r w:rsidRPr="009530AA">
        <w:rPr>
          <w:rFonts w:eastAsia="楷体" w:hAnsi="楷体" w:hint="eastAsia"/>
          <w:sz w:val="24"/>
        </w:rPr>
        <w:t>构效关系</w:t>
      </w:r>
      <w:proofErr w:type="gramEnd"/>
      <w:r w:rsidRPr="009530AA">
        <w:rPr>
          <w:rFonts w:eastAsia="楷体" w:hAnsi="楷体" w:hint="eastAsia"/>
          <w:sz w:val="24"/>
        </w:rPr>
        <w:t>以及合成制备方法</w:t>
      </w:r>
      <w:r w:rsidRPr="009530AA">
        <w:rPr>
          <w:rFonts w:eastAsia="楷体" w:hAnsi="楷体"/>
          <w:sz w:val="24"/>
        </w:rPr>
        <w:t>；</w:t>
      </w:r>
      <w:r w:rsidRPr="009530AA">
        <w:rPr>
          <w:rFonts w:eastAsia="楷体"/>
          <w:sz w:val="24"/>
        </w:rPr>
        <w:t>3</w:t>
      </w:r>
      <w:r w:rsidRPr="009530AA">
        <w:rPr>
          <w:rFonts w:eastAsia="楷体" w:hAnsi="楷体" w:hint="eastAsia"/>
          <w:sz w:val="24"/>
        </w:rPr>
        <w:t>、抗癫痫药</w:t>
      </w:r>
      <w:proofErr w:type="gramStart"/>
      <w:r w:rsidRPr="009530AA">
        <w:rPr>
          <w:rFonts w:eastAsia="楷体" w:hAnsi="楷体" w:hint="eastAsia"/>
          <w:sz w:val="24"/>
        </w:rPr>
        <w:t>物药重点</w:t>
      </w:r>
      <w:proofErr w:type="gramEnd"/>
      <w:r w:rsidRPr="009530AA">
        <w:rPr>
          <w:rFonts w:eastAsia="楷体" w:hAnsi="楷体" w:hint="eastAsia"/>
          <w:sz w:val="24"/>
        </w:rPr>
        <w:t>药物（苯妥英钠、卡马西平、普罗加比）的结构、作用机制、毒副作用、</w:t>
      </w:r>
      <w:proofErr w:type="gramStart"/>
      <w:r w:rsidRPr="009530AA">
        <w:rPr>
          <w:rFonts w:eastAsia="楷体" w:hAnsi="楷体" w:hint="eastAsia"/>
          <w:sz w:val="24"/>
        </w:rPr>
        <w:t>构效关系</w:t>
      </w:r>
      <w:proofErr w:type="gramEnd"/>
      <w:r w:rsidRPr="009530AA">
        <w:rPr>
          <w:rFonts w:eastAsia="楷体" w:hAnsi="楷体" w:hint="eastAsia"/>
          <w:sz w:val="24"/>
        </w:rPr>
        <w:t>以及合成制备方法</w:t>
      </w:r>
      <w:r w:rsidRPr="009530AA">
        <w:rPr>
          <w:rFonts w:eastAsia="楷体" w:hAnsi="楷体"/>
          <w:sz w:val="24"/>
        </w:rPr>
        <w:t>；</w:t>
      </w:r>
      <w:r w:rsidRPr="009530AA">
        <w:rPr>
          <w:rFonts w:eastAsia="楷体"/>
          <w:sz w:val="24"/>
        </w:rPr>
        <w:t>4</w:t>
      </w:r>
      <w:r w:rsidRPr="009530AA">
        <w:rPr>
          <w:rFonts w:eastAsia="楷体" w:hAnsi="楷体" w:hint="eastAsia"/>
          <w:sz w:val="24"/>
        </w:rPr>
        <w:t>、抗精神病药</w:t>
      </w:r>
      <w:proofErr w:type="gramStart"/>
      <w:r w:rsidRPr="009530AA">
        <w:rPr>
          <w:rFonts w:eastAsia="楷体" w:hAnsi="楷体" w:hint="eastAsia"/>
          <w:sz w:val="24"/>
        </w:rPr>
        <w:t>物重点</w:t>
      </w:r>
      <w:proofErr w:type="gramEnd"/>
      <w:r w:rsidRPr="009530AA">
        <w:rPr>
          <w:rFonts w:eastAsia="楷体" w:hAnsi="楷体" w:hint="eastAsia"/>
          <w:sz w:val="24"/>
        </w:rPr>
        <w:t>药物（盐酸氯丙嗪、氟哌啶醇、氯氮平）的结构、作用机制、毒副作用、</w:t>
      </w:r>
      <w:proofErr w:type="gramStart"/>
      <w:r w:rsidRPr="009530AA">
        <w:rPr>
          <w:rFonts w:eastAsia="楷体" w:hAnsi="楷体" w:hint="eastAsia"/>
          <w:sz w:val="24"/>
        </w:rPr>
        <w:t>构效关系</w:t>
      </w:r>
      <w:proofErr w:type="gramEnd"/>
      <w:r w:rsidRPr="009530AA">
        <w:rPr>
          <w:rFonts w:eastAsia="楷体" w:hAnsi="楷体" w:hint="eastAsia"/>
          <w:sz w:val="24"/>
        </w:rPr>
        <w:t>以及合成制备方法</w:t>
      </w:r>
      <w:r w:rsidRPr="009530AA">
        <w:rPr>
          <w:rFonts w:eastAsia="楷体" w:hAnsi="楷体"/>
          <w:sz w:val="24"/>
        </w:rPr>
        <w:t>；</w:t>
      </w:r>
      <w:r w:rsidRPr="009530AA">
        <w:rPr>
          <w:rFonts w:eastAsia="楷体" w:hAnsi="楷体" w:hint="eastAsia"/>
          <w:sz w:val="24"/>
        </w:rPr>
        <w:t>5</w:t>
      </w:r>
      <w:r w:rsidRPr="009530AA">
        <w:rPr>
          <w:rFonts w:eastAsia="楷体" w:hAnsi="楷体" w:hint="eastAsia"/>
          <w:sz w:val="24"/>
        </w:rPr>
        <w:t>、抗抑郁药物重点药物（盐酸丙</w:t>
      </w:r>
      <w:proofErr w:type="gramStart"/>
      <w:r w:rsidRPr="009530AA">
        <w:rPr>
          <w:rFonts w:eastAsia="楷体" w:hAnsi="楷体" w:hint="eastAsia"/>
          <w:sz w:val="24"/>
        </w:rPr>
        <w:t>咪嗪</w:t>
      </w:r>
      <w:proofErr w:type="gramEnd"/>
      <w:r w:rsidRPr="009530AA">
        <w:rPr>
          <w:rFonts w:eastAsia="楷体" w:hAnsi="楷体" w:hint="eastAsia"/>
          <w:sz w:val="24"/>
        </w:rPr>
        <w:t>、盐酸氟西</w:t>
      </w:r>
      <w:proofErr w:type="gramStart"/>
      <w:r w:rsidRPr="009530AA">
        <w:rPr>
          <w:rFonts w:eastAsia="楷体" w:hAnsi="楷体" w:hint="eastAsia"/>
          <w:sz w:val="24"/>
        </w:rPr>
        <w:t>汀</w:t>
      </w:r>
      <w:proofErr w:type="gramEnd"/>
      <w:r w:rsidRPr="009530AA">
        <w:rPr>
          <w:rFonts w:eastAsia="楷体" w:hAnsi="楷体" w:hint="eastAsia"/>
          <w:sz w:val="24"/>
        </w:rPr>
        <w:t>）的结构、作用机制、毒副作用、</w:t>
      </w:r>
      <w:proofErr w:type="gramStart"/>
      <w:r w:rsidRPr="009530AA">
        <w:rPr>
          <w:rFonts w:eastAsia="楷体" w:hAnsi="楷体" w:hint="eastAsia"/>
          <w:sz w:val="24"/>
        </w:rPr>
        <w:t>构效关系</w:t>
      </w:r>
      <w:proofErr w:type="gramEnd"/>
      <w:r w:rsidRPr="009530AA">
        <w:rPr>
          <w:rFonts w:eastAsia="楷体" w:hAnsi="楷体" w:hint="eastAsia"/>
          <w:sz w:val="24"/>
        </w:rPr>
        <w:t>以及合成制备方法；</w:t>
      </w:r>
      <w:r w:rsidRPr="009530AA">
        <w:rPr>
          <w:rFonts w:eastAsia="楷体" w:hint="eastAsia"/>
          <w:sz w:val="24"/>
        </w:rPr>
        <w:t>6</w:t>
      </w:r>
      <w:r w:rsidRPr="009530AA">
        <w:rPr>
          <w:rFonts w:eastAsia="楷体" w:hAnsi="楷体" w:hint="eastAsia"/>
          <w:sz w:val="24"/>
        </w:rPr>
        <w:t>、镇痛药重点药物（盐酸吗啡、盐酸哌替啶、盐酸美沙酮、喷他佐辛）的结构、作用机制、毒副作用、</w:t>
      </w:r>
      <w:proofErr w:type="gramStart"/>
      <w:r w:rsidRPr="009530AA">
        <w:rPr>
          <w:rFonts w:eastAsia="楷体" w:hAnsi="楷体" w:hint="eastAsia"/>
          <w:sz w:val="24"/>
        </w:rPr>
        <w:t>构效关系</w:t>
      </w:r>
      <w:proofErr w:type="gramEnd"/>
      <w:r w:rsidRPr="009530AA">
        <w:rPr>
          <w:rFonts w:eastAsia="楷体" w:hAnsi="楷体" w:hint="eastAsia"/>
          <w:sz w:val="24"/>
        </w:rPr>
        <w:t>以及合成制备方法</w:t>
      </w:r>
      <w:r w:rsidRPr="009530AA">
        <w:rPr>
          <w:rFonts w:eastAsia="楷体" w:hAnsi="楷体"/>
          <w:sz w:val="24"/>
        </w:rPr>
        <w:t>；</w:t>
      </w:r>
      <w:r w:rsidRPr="009530AA">
        <w:rPr>
          <w:rFonts w:eastAsia="楷体" w:hAnsi="楷体" w:hint="eastAsia"/>
          <w:sz w:val="24"/>
        </w:rPr>
        <w:t>7</w:t>
      </w:r>
      <w:r w:rsidRPr="009530AA">
        <w:rPr>
          <w:rFonts w:eastAsia="楷体" w:hAnsi="楷体" w:hint="eastAsia"/>
          <w:sz w:val="24"/>
        </w:rPr>
        <w:t>、中枢兴奋</w:t>
      </w:r>
      <w:proofErr w:type="gramStart"/>
      <w:r w:rsidRPr="009530AA">
        <w:rPr>
          <w:rFonts w:eastAsia="楷体" w:hAnsi="楷体" w:hint="eastAsia"/>
          <w:sz w:val="24"/>
        </w:rPr>
        <w:t>药重点</w:t>
      </w:r>
      <w:proofErr w:type="gramEnd"/>
      <w:r w:rsidRPr="009530AA">
        <w:rPr>
          <w:rFonts w:eastAsia="楷体" w:hAnsi="楷体" w:hint="eastAsia"/>
          <w:sz w:val="24"/>
        </w:rPr>
        <w:t>药物（吗啡因、</w:t>
      </w:r>
      <w:proofErr w:type="gramStart"/>
      <w:r w:rsidRPr="009530AA">
        <w:rPr>
          <w:rFonts w:eastAsia="楷体" w:hAnsi="楷体" w:hint="eastAsia"/>
          <w:sz w:val="24"/>
        </w:rPr>
        <w:t>吡</w:t>
      </w:r>
      <w:proofErr w:type="gramEnd"/>
      <w:r w:rsidRPr="009530AA">
        <w:rPr>
          <w:rFonts w:eastAsia="楷体" w:hAnsi="楷体" w:hint="eastAsia"/>
          <w:sz w:val="24"/>
        </w:rPr>
        <w:t>拉西坦、</w:t>
      </w:r>
      <w:proofErr w:type="gramStart"/>
      <w:r w:rsidRPr="009530AA">
        <w:rPr>
          <w:rFonts w:eastAsia="楷体" w:hAnsi="楷体" w:hint="eastAsia"/>
          <w:sz w:val="24"/>
        </w:rPr>
        <w:t>盐酸甲氯芬</w:t>
      </w:r>
      <w:proofErr w:type="gramEnd"/>
      <w:r w:rsidRPr="009530AA">
        <w:rPr>
          <w:rFonts w:eastAsia="楷体" w:hAnsi="楷体" w:hint="eastAsia"/>
          <w:sz w:val="24"/>
        </w:rPr>
        <w:t>酯）的结构、作用机制、毒副作用、</w:t>
      </w:r>
      <w:proofErr w:type="gramStart"/>
      <w:r w:rsidRPr="009530AA">
        <w:rPr>
          <w:rFonts w:eastAsia="楷体" w:hAnsi="楷体" w:hint="eastAsia"/>
          <w:sz w:val="24"/>
        </w:rPr>
        <w:t>构效关系</w:t>
      </w:r>
      <w:proofErr w:type="gramEnd"/>
      <w:r w:rsidRPr="009530AA">
        <w:rPr>
          <w:rFonts w:eastAsia="楷体" w:hAnsi="楷体" w:hint="eastAsia"/>
          <w:sz w:val="24"/>
        </w:rPr>
        <w:t>以及合成制备方法</w:t>
      </w:r>
      <w:r w:rsidRPr="009530AA">
        <w:rPr>
          <w:rFonts w:eastAsia="楷体" w:hAnsi="楷体"/>
          <w:sz w:val="24"/>
        </w:rPr>
        <w:t>。</w:t>
      </w:r>
    </w:p>
    <w:p w:rsidR="00AF29DF" w:rsidRPr="009530AA" w:rsidRDefault="00AF29DF" w:rsidP="00AF29DF">
      <w:pPr>
        <w:pStyle w:val="a3"/>
        <w:spacing w:line="400" w:lineRule="exact"/>
        <w:rPr>
          <w:rFonts w:ascii="Times New Roman" w:eastAsia="楷体" w:hAnsi="Times New Roman"/>
          <w:sz w:val="24"/>
          <w:szCs w:val="24"/>
        </w:rPr>
      </w:pPr>
    </w:p>
    <w:p w:rsidR="00884E6B" w:rsidRPr="009530AA" w:rsidRDefault="00122642" w:rsidP="00122642">
      <w:pPr>
        <w:spacing w:line="400" w:lineRule="exact"/>
        <w:jc w:val="center"/>
        <w:rPr>
          <w:rFonts w:eastAsia="楷体"/>
          <w:b/>
          <w:sz w:val="30"/>
          <w:szCs w:val="30"/>
        </w:rPr>
      </w:pPr>
      <w:r w:rsidRPr="009530AA">
        <w:rPr>
          <w:rFonts w:eastAsia="楷体" w:hAnsi="楷体" w:hint="eastAsia"/>
          <w:b/>
          <w:sz w:val="30"/>
          <w:szCs w:val="30"/>
        </w:rPr>
        <w:t>第三章</w:t>
      </w:r>
      <w:r w:rsidRPr="009530AA">
        <w:rPr>
          <w:rFonts w:eastAsia="楷体" w:hAnsi="楷体" w:hint="eastAsia"/>
          <w:b/>
          <w:sz w:val="30"/>
          <w:szCs w:val="30"/>
        </w:rPr>
        <w:t xml:space="preserve">  </w:t>
      </w:r>
      <w:r w:rsidR="00C729D8" w:rsidRPr="009530AA">
        <w:rPr>
          <w:rFonts w:eastAsia="楷体" w:hAnsi="楷体" w:hint="eastAsia"/>
          <w:b/>
          <w:sz w:val="30"/>
          <w:szCs w:val="30"/>
        </w:rPr>
        <w:t>外周神经系统药物</w:t>
      </w:r>
    </w:p>
    <w:p w:rsidR="00C80988" w:rsidRPr="009530AA" w:rsidRDefault="00C80988" w:rsidP="00C80988">
      <w:pPr>
        <w:spacing w:line="400" w:lineRule="exact"/>
        <w:ind w:firstLineChars="196" w:firstLine="472"/>
        <w:rPr>
          <w:rFonts w:eastAsia="楷体" w:hAnsi="楷体"/>
          <w:sz w:val="24"/>
        </w:rPr>
      </w:pPr>
      <w:r w:rsidRPr="009530AA">
        <w:rPr>
          <w:rFonts w:eastAsia="楷体" w:hAnsi="楷体" w:hint="eastAsia"/>
          <w:b/>
          <w:sz w:val="24"/>
        </w:rPr>
        <w:t>基本要求：</w:t>
      </w:r>
      <w:r w:rsidRPr="009530AA">
        <w:rPr>
          <w:rFonts w:eastAsia="楷体"/>
          <w:sz w:val="24"/>
        </w:rPr>
        <w:t>1</w:t>
      </w:r>
      <w:r w:rsidRPr="009530AA">
        <w:rPr>
          <w:rFonts w:eastAsia="楷体" w:hAnsi="楷体" w:hint="eastAsia"/>
          <w:sz w:val="24"/>
        </w:rPr>
        <w:t>、</w:t>
      </w:r>
      <w:r w:rsidRPr="009530AA">
        <w:rPr>
          <w:rFonts w:eastAsia="楷体" w:hAnsi="楷体"/>
          <w:sz w:val="24"/>
        </w:rPr>
        <w:t>了解</w:t>
      </w:r>
      <w:r w:rsidRPr="009530AA">
        <w:rPr>
          <w:rFonts w:eastAsia="楷体" w:hAnsi="楷体" w:hint="eastAsia"/>
          <w:sz w:val="24"/>
        </w:rPr>
        <w:t>外周神经系统药物的分类和代表性药物；</w:t>
      </w:r>
      <w:r w:rsidRPr="009530AA">
        <w:rPr>
          <w:rFonts w:eastAsia="楷体"/>
          <w:sz w:val="24"/>
        </w:rPr>
        <w:t>2</w:t>
      </w:r>
      <w:r w:rsidRPr="009530AA">
        <w:rPr>
          <w:rFonts w:eastAsia="楷体" w:hAnsi="楷体" w:hint="eastAsia"/>
          <w:sz w:val="24"/>
        </w:rPr>
        <w:t>、掌握外周神经系统各类别中代表性药物的结构、药理作用及机制、毒副作用、</w:t>
      </w:r>
      <w:r w:rsidR="00A91E8A" w:rsidRPr="009530AA">
        <w:rPr>
          <w:rFonts w:eastAsia="楷体" w:hAnsi="楷体" w:hint="eastAsia"/>
          <w:sz w:val="24"/>
        </w:rPr>
        <w:t>代谢转化过程、</w:t>
      </w:r>
      <w:proofErr w:type="gramStart"/>
      <w:r w:rsidRPr="009530AA">
        <w:rPr>
          <w:rFonts w:eastAsia="楷体" w:hAnsi="楷体" w:hint="eastAsia"/>
          <w:sz w:val="24"/>
        </w:rPr>
        <w:t>构效关系</w:t>
      </w:r>
      <w:proofErr w:type="gramEnd"/>
      <w:r w:rsidRPr="009530AA">
        <w:rPr>
          <w:rFonts w:eastAsia="楷体" w:hAnsi="楷体" w:hint="eastAsia"/>
          <w:sz w:val="24"/>
        </w:rPr>
        <w:t>以及合成制备方法。</w:t>
      </w:r>
    </w:p>
    <w:p w:rsidR="00884E6B" w:rsidRPr="009530AA" w:rsidRDefault="00C80988" w:rsidP="00032D66">
      <w:pPr>
        <w:pStyle w:val="a3"/>
        <w:spacing w:line="400" w:lineRule="exact"/>
        <w:ind w:firstLineChars="196" w:firstLine="472"/>
        <w:rPr>
          <w:rFonts w:ascii="Times New Roman" w:eastAsia="楷体" w:hAnsi="Times New Roman"/>
          <w:sz w:val="24"/>
          <w:szCs w:val="24"/>
        </w:rPr>
      </w:pPr>
      <w:r w:rsidRPr="009530AA">
        <w:rPr>
          <w:rFonts w:eastAsia="楷体" w:hAnsi="楷体" w:hint="eastAsia"/>
          <w:b/>
          <w:sz w:val="24"/>
        </w:rPr>
        <w:t>基本概念及内容：</w:t>
      </w:r>
      <w:r w:rsidRPr="009530AA">
        <w:rPr>
          <w:rFonts w:ascii="Times New Roman" w:eastAsia="楷体" w:hAnsi="Times New Roman"/>
          <w:sz w:val="24"/>
          <w:szCs w:val="24"/>
        </w:rPr>
        <w:t>1</w:t>
      </w:r>
      <w:r w:rsidRPr="009530AA">
        <w:rPr>
          <w:rFonts w:ascii="Times New Roman" w:eastAsia="楷体" w:hAnsi="楷体" w:hint="eastAsia"/>
          <w:sz w:val="24"/>
          <w:szCs w:val="24"/>
        </w:rPr>
        <w:t>、</w:t>
      </w:r>
      <w:r w:rsidRPr="009530AA">
        <w:rPr>
          <w:rFonts w:eastAsia="楷体" w:hAnsi="楷体" w:hint="eastAsia"/>
          <w:sz w:val="24"/>
          <w:szCs w:val="24"/>
        </w:rPr>
        <w:t>中枢神经系统药物</w:t>
      </w:r>
      <w:r w:rsidRPr="009530AA">
        <w:rPr>
          <w:rFonts w:eastAsia="楷体" w:hAnsi="楷体" w:hint="eastAsia"/>
          <w:sz w:val="24"/>
        </w:rPr>
        <w:t>的分类；</w:t>
      </w:r>
      <w:r w:rsidRPr="009530AA">
        <w:rPr>
          <w:rFonts w:ascii="Times New Roman" w:eastAsia="楷体" w:hAnsi="Times New Roman"/>
          <w:sz w:val="24"/>
          <w:szCs w:val="24"/>
        </w:rPr>
        <w:t>2</w:t>
      </w:r>
      <w:r w:rsidRPr="009530AA">
        <w:rPr>
          <w:rFonts w:ascii="Times New Roman" w:eastAsia="楷体" w:hAnsi="楷体" w:hint="eastAsia"/>
          <w:sz w:val="24"/>
          <w:szCs w:val="24"/>
        </w:rPr>
        <w:t>、</w:t>
      </w:r>
      <w:r w:rsidRPr="009530AA">
        <w:rPr>
          <w:rFonts w:eastAsia="楷体" w:hAnsi="楷体" w:hint="eastAsia"/>
          <w:sz w:val="24"/>
        </w:rPr>
        <w:t>拟胆碱</w:t>
      </w:r>
      <w:proofErr w:type="gramStart"/>
      <w:r w:rsidRPr="009530AA">
        <w:rPr>
          <w:rFonts w:eastAsia="楷体" w:hAnsi="楷体" w:hint="eastAsia"/>
          <w:sz w:val="24"/>
        </w:rPr>
        <w:t>药重点</w:t>
      </w:r>
      <w:proofErr w:type="gramEnd"/>
      <w:r w:rsidRPr="009530AA">
        <w:rPr>
          <w:rFonts w:eastAsia="楷体" w:hAnsi="楷体" w:hint="eastAsia"/>
          <w:sz w:val="24"/>
        </w:rPr>
        <w:t>药物（</w:t>
      </w:r>
      <w:proofErr w:type="gramStart"/>
      <w:r w:rsidRPr="009530AA">
        <w:rPr>
          <w:rFonts w:eastAsia="楷体" w:hAnsi="楷体" w:hint="eastAsia"/>
          <w:sz w:val="24"/>
        </w:rPr>
        <w:t>氯贝胆碱</w:t>
      </w:r>
      <w:proofErr w:type="gramEnd"/>
      <w:r w:rsidRPr="009530AA">
        <w:rPr>
          <w:rFonts w:eastAsia="楷体" w:hAnsi="楷体" w:hint="eastAsia"/>
          <w:sz w:val="24"/>
        </w:rPr>
        <w:t>、</w:t>
      </w:r>
      <w:proofErr w:type="gramStart"/>
      <w:r w:rsidRPr="009530AA">
        <w:rPr>
          <w:rFonts w:eastAsia="楷体" w:hAnsi="楷体" w:hint="eastAsia"/>
          <w:sz w:val="24"/>
        </w:rPr>
        <w:t>溴新斯</w:t>
      </w:r>
      <w:proofErr w:type="gramEnd"/>
      <w:r w:rsidRPr="009530AA">
        <w:rPr>
          <w:rFonts w:eastAsia="楷体" w:hAnsi="楷体" w:hint="eastAsia"/>
          <w:sz w:val="24"/>
        </w:rPr>
        <w:t>的明）的结构、作用机制、毒副作用、</w:t>
      </w:r>
      <w:proofErr w:type="gramStart"/>
      <w:r w:rsidRPr="009530AA">
        <w:rPr>
          <w:rFonts w:eastAsia="楷体" w:hAnsi="楷体" w:hint="eastAsia"/>
          <w:sz w:val="24"/>
        </w:rPr>
        <w:t>构效关系</w:t>
      </w:r>
      <w:proofErr w:type="gramEnd"/>
      <w:r w:rsidRPr="009530AA">
        <w:rPr>
          <w:rFonts w:eastAsia="楷体" w:hAnsi="楷体" w:hint="eastAsia"/>
          <w:sz w:val="24"/>
        </w:rPr>
        <w:t>以及合成制备方法</w:t>
      </w:r>
      <w:r w:rsidRPr="009530AA">
        <w:rPr>
          <w:rFonts w:ascii="Times New Roman" w:eastAsia="楷体" w:hAnsi="楷体"/>
          <w:sz w:val="24"/>
          <w:szCs w:val="24"/>
        </w:rPr>
        <w:t>；</w:t>
      </w:r>
      <w:r w:rsidRPr="009530AA">
        <w:rPr>
          <w:rFonts w:ascii="Times New Roman" w:eastAsia="楷体" w:hAnsi="Times New Roman"/>
          <w:sz w:val="24"/>
          <w:szCs w:val="24"/>
        </w:rPr>
        <w:t>3</w:t>
      </w:r>
      <w:r w:rsidRPr="009530AA">
        <w:rPr>
          <w:rFonts w:ascii="Times New Roman" w:eastAsia="楷体" w:hAnsi="楷体" w:hint="eastAsia"/>
          <w:sz w:val="24"/>
          <w:szCs w:val="24"/>
        </w:rPr>
        <w:t>、</w:t>
      </w:r>
      <w:r w:rsidRPr="009530AA">
        <w:rPr>
          <w:rFonts w:eastAsia="楷体" w:hAnsi="楷体" w:hint="eastAsia"/>
          <w:sz w:val="24"/>
        </w:rPr>
        <w:t>抗胆碱药物</w:t>
      </w:r>
      <w:proofErr w:type="gramStart"/>
      <w:r w:rsidRPr="009530AA">
        <w:rPr>
          <w:rFonts w:eastAsia="楷体" w:hAnsi="楷体" w:hint="eastAsia"/>
          <w:sz w:val="24"/>
        </w:rPr>
        <w:t>药重点</w:t>
      </w:r>
      <w:proofErr w:type="gramEnd"/>
      <w:r w:rsidRPr="009530AA">
        <w:rPr>
          <w:rFonts w:eastAsia="楷体" w:hAnsi="楷体" w:hint="eastAsia"/>
          <w:sz w:val="24"/>
        </w:rPr>
        <w:t>药物（硫酸阿托品、氢溴酸莨菪碱、溴丙胺</w:t>
      </w:r>
      <w:proofErr w:type="gramStart"/>
      <w:r w:rsidRPr="009530AA">
        <w:rPr>
          <w:rFonts w:eastAsia="楷体" w:hAnsi="楷体" w:hint="eastAsia"/>
          <w:sz w:val="24"/>
        </w:rPr>
        <w:t>太</w:t>
      </w:r>
      <w:proofErr w:type="gramEnd"/>
      <w:r w:rsidRPr="009530AA">
        <w:rPr>
          <w:rFonts w:eastAsia="楷体" w:hAnsi="楷体" w:hint="eastAsia"/>
          <w:sz w:val="24"/>
        </w:rPr>
        <w:t>林、右旋氯筒箭毒碱、泮库溴铵）的结构、作用机制、毒副作用、</w:t>
      </w:r>
      <w:proofErr w:type="gramStart"/>
      <w:r w:rsidRPr="009530AA">
        <w:rPr>
          <w:rFonts w:eastAsia="楷体" w:hAnsi="楷体" w:hint="eastAsia"/>
          <w:sz w:val="24"/>
        </w:rPr>
        <w:t>构效关系</w:t>
      </w:r>
      <w:proofErr w:type="gramEnd"/>
      <w:r w:rsidRPr="009530AA">
        <w:rPr>
          <w:rFonts w:eastAsia="楷体" w:hAnsi="楷体" w:hint="eastAsia"/>
          <w:sz w:val="24"/>
        </w:rPr>
        <w:t>以及合成制备方法</w:t>
      </w:r>
      <w:r w:rsidRPr="009530AA">
        <w:rPr>
          <w:rFonts w:ascii="Times New Roman" w:eastAsia="楷体" w:hAnsi="楷体"/>
          <w:sz w:val="24"/>
          <w:szCs w:val="24"/>
        </w:rPr>
        <w:t>；</w:t>
      </w:r>
      <w:r w:rsidRPr="009530AA">
        <w:rPr>
          <w:rFonts w:ascii="Times New Roman" w:eastAsia="楷体" w:hAnsi="Times New Roman"/>
          <w:sz w:val="24"/>
          <w:szCs w:val="24"/>
        </w:rPr>
        <w:t>4</w:t>
      </w:r>
      <w:r w:rsidRPr="009530AA">
        <w:rPr>
          <w:rFonts w:ascii="Times New Roman" w:eastAsia="楷体" w:hAnsi="楷体" w:hint="eastAsia"/>
          <w:sz w:val="24"/>
          <w:szCs w:val="24"/>
        </w:rPr>
        <w:t>、</w:t>
      </w:r>
      <w:r w:rsidRPr="009530AA">
        <w:rPr>
          <w:rFonts w:eastAsia="楷体" w:hAnsi="楷体" w:hint="eastAsia"/>
          <w:sz w:val="24"/>
        </w:rPr>
        <w:t>拟肾上腺</w:t>
      </w:r>
      <w:proofErr w:type="gramStart"/>
      <w:r w:rsidRPr="009530AA">
        <w:rPr>
          <w:rFonts w:eastAsia="楷体" w:hAnsi="楷体" w:hint="eastAsia"/>
          <w:sz w:val="24"/>
        </w:rPr>
        <w:t>药重点</w:t>
      </w:r>
      <w:proofErr w:type="gramEnd"/>
      <w:r w:rsidRPr="009530AA">
        <w:rPr>
          <w:rFonts w:eastAsia="楷体" w:hAnsi="楷体" w:hint="eastAsia"/>
          <w:sz w:val="24"/>
        </w:rPr>
        <w:t>药物（肾上腺素、盐酸麻黄碱、沙丁胺醇）的结构、作用机制、毒副作用、</w:t>
      </w:r>
      <w:proofErr w:type="gramStart"/>
      <w:r w:rsidRPr="009530AA">
        <w:rPr>
          <w:rFonts w:eastAsia="楷体" w:hAnsi="楷体" w:hint="eastAsia"/>
          <w:sz w:val="24"/>
        </w:rPr>
        <w:t>构效关系</w:t>
      </w:r>
      <w:proofErr w:type="gramEnd"/>
      <w:r w:rsidRPr="009530AA">
        <w:rPr>
          <w:rFonts w:eastAsia="楷体" w:hAnsi="楷体" w:hint="eastAsia"/>
          <w:sz w:val="24"/>
        </w:rPr>
        <w:t>以及合成制备方法</w:t>
      </w:r>
      <w:r w:rsidRPr="009530AA">
        <w:rPr>
          <w:rFonts w:ascii="Times New Roman" w:eastAsia="楷体" w:hAnsi="楷体"/>
          <w:sz w:val="24"/>
          <w:szCs w:val="24"/>
        </w:rPr>
        <w:t>；</w:t>
      </w:r>
      <w:r w:rsidRPr="009530AA">
        <w:rPr>
          <w:rFonts w:eastAsia="楷体" w:hAnsi="楷体" w:hint="eastAsia"/>
          <w:sz w:val="24"/>
        </w:rPr>
        <w:t>5</w:t>
      </w:r>
      <w:r w:rsidRPr="009530AA">
        <w:rPr>
          <w:rFonts w:eastAsia="楷体" w:hAnsi="楷体" w:hint="eastAsia"/>
          <w:sz w:val="24"/>
        </w:rPr>
        <w:t>、组胺</w:t>
      </w:r>
      <w:r w:rsidRPr="009530AA">
        <w:rPr>
          <w:rFonts w:eastAsia="楷体" w:hAnsi="楷体" w:hint="eastAsia"/>
          <w:sz w:val="24"/>
        </w:rPr>
        <w:t>H</w:t>
      </w:r>
      <w:r w:rsidRPr="009530AA">
        <w:rPr>
          <w:rFonts w:eastAsia="楷体" w:hAnsi="楷体" w:hint="eastAsia"/>
          <w:sz w:val="24"/>
          <w:vertAlign w:val="subscript"/>
        </w:rPr>
        <w:t>1</w:t>
      </w:r>
      <w:r w:rsidRPr="009530AA">
        <w:rPr>
          <w:rFonts w:eastAsia="楷体" w:hAnsi="楷体" w:hint="eastAsia"/>
          <w:sz w:val="24"/>
        </w:rPr>
        <w:t>受体拮抗</w:t>
      </w:r>
      <w:proofErr w:type="gramStart"/>
      <w:r w:rsidRPr="009530AA">
        <w:rPr>
          <w:rFonts w:eastAsia="楷体" w:hAnsi="楷体" w:hint="eastAsia"/>
          <w:sz w:val="24"/>
        </w:rPr>
        <w:t>剂重点</w:t>
      </w:r>
      <w:proofErr w:type="gramEnd"/>
      <w:r w:rsidRPr="009530AA">
        <w:rPr>
          <w:rFonts w:eastAsia="楷体" w:hAnsi="楷体" w:hint="eastAsia"/>
          <w:sz w:val="24"/>
        </w:rPr>
        <w:t>药物（马来酸氯苯那敏、</w:t>
      </w:r>
      <w:proofErr w:type="gramStart"/>
      <w:r w:rsidRPr="009530AA">
        <w:rPr>
          <w:rFonts w:eastAsia="楷体" w:hAnsi="楷体" w:hint="eastAsia"/>
          <w:sz w:val="24"/>
        </w:rPr>
        <w:t>盐酸赛庚啶</w:t>
      </w:r>
      <w:proofErr w:type="gramEnd"/>
      <w:r w:rsidRPr="009530AA">
        <w:rPr>
          <w:rFonts w:eastAsia="楷体" w:hAnsi="楷体" w:hint="eastAsia"/>
          <w:sz w:val="24"/>
        </w:rPr>
        <w:t>、盐酸</w:t>
      </w:r>
      <w:proofErr w:type="gramStart"/>
      <w:r w:rsidRPr="009530AA">
        <w:rPr>
          <w:rFonts w:eastAsia="楷体" w:hAnsi="楷体" w:hint="eastAsia"/>
          <w:sz w:val="24"/>
        </w:rPr>
        <w:t>西替利嗪</w:t>
      </w:r>
      <w:proofErr w:type="gramEnd"/>
      <w:r w:rsidRPr="009530AA">
        <w:rPr>
          <w:rFonts w:eastAsia="楷体" w:hAnsi="楷体" w:hint="eastAsia"/>
          <w:sz w:val="24"/>
        </w:rPr>
        <w:t>、咪唑斯</w:t>
      </w:r>
      <w:proofErr w:type="gramStart"/>
      <w:r w:rsidRPr="009530AA">
        <w:rPr>
          <w:rFonts w:eastAsia="楷体" w:hAnsi="楷体" w:hint="eastAsia"/>
          <w:sz w:val="24"/>
        </w:rPr>
        <w:t>汀</w:t>
      </w:r>
      <w:proofErr w:type="gramEnd"/>
      <w:r w:rsidRPr="009530AA">
        <w:rPr>
          <w:rFonts w:eastAsia="楷体" w:hAnsi="楷体" w:hint="eastAsia"/>
          <w:sz w:val="24"/>
        </w:rPr>
        <w:t>）的结构、作用机制、毒副作用、</w:t>
      </w:r>
      <w:proofErr w:type="gramStart"/>
      <w:r w:rsidRPr="009530AA">
        <w:rPr>
          <w:rFonts w:eastAsia="楷体" w:hAnsi="楷体" w:hint="eastAsia"/>
          <w:sz w:val="24"/>
        </w:rPr>
        <w:t>构效关系</w:t>
      </w:r>
      <w:proofErr w:type="gramEnd"/>
      <w:r w:rsidRPr="009530AA">
        <w:rPr>
          <w:rFonts w:eastAsia="楷体" w:hAnsi="楷体" w:hint="eastAsia"/>
          <w:sz w:val="24"/>
        </w:rPr>
        <w:t>以及合成制备方法；</w:t>
      </w:r>
      <w:r w:rsidRPr="009530AA">
        <w:rPr>
          <w:rFonts w:eastAsia="楷体" w:hint="eastAsia"/>
          <w:sz w:val="24"/>
        </w:rPr>
        <w:t>6</w:t>
      </w:r>
      <w:r w:rsidRPr="009530AA">
        <w:rPr>
          <w:rFonts w:ascii="Times New Roman" w:eastAsia="楷体" w:hAnsi="楷体" w:hint="eastAsia"/>
          <w:sz w:val="24"/>
          <w:szCs w:val="24"/>
        </w:rPr>
        <w:t>、局部麻醉</w:t>
      </w:r>
      <w:r w:rsidRPr="009530AA">
        <w:rPr>
          <w:rFonts w:eastAsia="楷体" w:hAnsi="楷体" w:hint="eastAsia"/>
          <w:sz w:val="24"/>
        </w:rPr>
        <w:t>药重点药物（盐酸普鲁卡因、盐酸利多卡因、盐酸达克罗宁）的结构、作用机制、毒副作用、</w:t>
      </w:r>
      <w:proofErr w:type="gramStart"/>
      <w:r w:rsidRPr="009530AA">
        <w:rPr>
          <w:rFonts w:eastAsia="楷体" w:hAnsi="楷体" w:hint="eastAsia"/>
          <w:sz w:val="24"/>
        </w:rPr>
        <w:t>构效关系</w:t>
      </w:r>
      <w:proofErr w:type="gramEnd"/>
      <w:r w:rsidRPr="009530AA">
        <w:rPr>
          <w:rFonts w:eastAsia="楷体" w:hAnsi="楷体" w:hint="eastAsia"/>
          <w:sz w:val="24"/>
        </w:rPr>
        <w:t>以及合成制备方法</w:t>
      </w:r>
      <w:r w:rsidRPr="009530AA">
        <w:rPr>
          <w:rFonts w:ascii="Times New Roman" w:eastAsia="楷体" w:hAnsi="楷体"/>
          <w:sz w:val="24"/>
          <w:szCs w:val="24"/>
        </w:rPr>
        <w:t>。</w:t>
      </w:r>
    </w:p>
    <w:p w:rsidR="00884E6B" w:rsidRPr="009530AA" w:rsidRDefault="00884E6B" w:rsidP="00884E6B">
      <w:pPr>
        <w:widowControl/>
        <w:snapToGrid w:val="0"/>
        <w:spacing w:before="240" w:line="400" w:lineRule="exact"/>
        <w:ind w:firstLineChars="200" w:firstLine="480"/>
        <w:outlineLvl w:val="0"/>
        <w:rPr>
          <w:rFonts w:eastAsia="楷体"/>
          <w:sz w:val="24"/>
        </w:rPr>
      </w:pPr>
    </w:p>
    <w:p w:rsidR="00884E6B" w:rsidRPr="009530AA" w:rsidRDefault="00032D66" w:rsidP="00032D66">
      <w:pPr>
        <w:spacing w:line="400" w:lineRule="exact"/>
        <w:jc w:val="center"/>
        <w:rPr>
          <w:rFonts w:eastAsia="楷体"/>
          <w:b/>
          <w:sz w:val="30"/>
          <w:szCs w:val="30"/>
        </w:rPr>
      </w:pPr>
      <w:r w:rsidRPr="009530AA">
        <w:rPr>
          <w:rFonts w:eastAsia="楷体" w:hAnsi="楷体" w:hint="eastAsia"/>
          <w:b/>
          <w:sz w:val="30"/>
          <w:szCs w:val="30"/>
        </w:rPr>
        <w:t>第四章</w:t>
      </w:r>
      <w:r w:rsidRPr="009530AA">
        <w:rPr>
          <w:rFonts w:eastAsia="楷体" w:hAnsi="楷体" w:hint="eastAsia"/>
          <w:b/>
          <w:sz w:val="30"/>
          <w:szCs w:val="30"/>
        </w:rPr>
        <w:t xml:space="preserve">  </w:t>
      </w:r>
      <w:r w:rsidR="00320542" w:rsidRPr="009530AA">
        <w:rPr>
          <w:rFonts w:eastAsia="楷体" w:hAnsi="楷体" w:hint="eastAsia"/>
          <w:b/>
          <w:sz w:val="30"/>
          <w:szCs w:val="30"/>
        </w:rPr>
        <w:t>循环系统药物</w:t>
      </w:r>
    </w:p>
    <w:p w:rsidR="00306B5E" w:rsidRDefault="006B0BD3" w:rsidP="00173F15">
      <w:pPr>
        <w:spacing w:line="400" w:lineRule="exact"/>
        <w:ind w:firstLineChars="196" w:firstLine="472"/>
        <w:rPr>
          <w:rFonts w:eastAsia="楷体" w:hAnsi="楷体"/>
          <w:sz w:val="24"/>
        </w:rPr>
      </w:pPr>
      <w:r w:rsidRPr="009530AA">
        <w:rPr>
          <w:rFonts w:eastAsia="楷体" w:hAnsi="楷体" w:hint="eastAsia"/>
          <w:b/>
          <w:sz w:val="24"/>
        </w:rPr>
        <w:t>基本要求：</w:t>
      </w:r>
      <w:r w:rsidRPr="009530AA">
        <w:rPr>
          <w:rFonts w:eastAsia="楷体"/>
          <w:sz w:val="24"/>
        </w:rPr>
        <w:t>1</w:t>
      </w:r>
      <w:r w:rsidRPr="009530AA">
        <w:rPr>
          <w:rFonts w:eastAsia="楷体" w:hAnsi="楷体" w:hint="eastAsia"/>
          <w:sz w:val="24"/>
        </w:rPr>
        <w:t>、</w:t>
      </w:r>
      <w:r w:rsidRPr="009530AA">
        <w:rPr>
          <w:rFonts w:eastAsia="楷体" w:hAnsi="楷体"/>
          <w:sz w:val="24"/>
        </w:rPr>
        <w:t>了解</w:t>
      </w:r>
      <w:r w:rsidRPr="009530AA">
        <w:rPr>
          <w:rFonts w:eastAsia="楷体" w:hAnsi="楷体" w:hint="eastAsia"/>
          <w:sz w:val="24"/>
        </w:rPr>
        <w:t>循环系统药物的分类和代表性药物；</w:t>
      </w:r>
      <w:r w:rsidRPr="009530AA">
        <w:rPr>
          <w:rFonts w:eastAsia="楷体"/>
          <w:sz w:val="24"/>
        </w:rPr>
        <w:t>2</w:t>
      </w:r>
      <w:r w:rsidRPr="009530AA">
        <w:rPr>
          <w:rFonts w:eastAsia="楷体" w:hAnsi="楷体" w:hint="eastAsia"/>
          <w:sz w:val="24"/>
        </w:rPr>
        <w:t>、掌握循环系统各类别中代表性药物的结构、药理作用及机制、毒副作用、</w:t>
      </w:r>
      <w:r w:rsidR="00A91E8A" w:rsidRPr="009530AA">
        <w:rPr>
          <w:rFonts w:eastAsia="楷体" w:hAnsi="楷体" w:hint="eastAsia"/>
          <w:sz w:val="24"/>
        </w:rPr>
        <w:t>代谢转化过程、</w:t>
      </w:r>
      <w:proofErr w:type="gramStart"/>
      <w:r w:rsidRPr="009530AA">
        <w:rPr>
          <w:rFonts w:eastAsia="楷体" w:hAnsi="楷体" w:hint="eastAsia"/>
          <w:sz w:val="24"/>
        </w:rPr>
        <w:t>构效关系</w:t>
      </w:r>
      <w:proofErr w:type="gramEnd"/>
      <w:r w:rsidRPr="009530AA">
        <w:rPr>
          <w:rFonts w:eastAsia="楷体" w:hAnsi="楷体" w:hint="eastAsia"/>
          <w:sz w:val="24"/>
        </w:rPr>
        <w:t>以及合成制备方法。</w:t>
      </w:r>
    </w:p>
    <w:p w:rsidR="00884E6B" w:rsidRPr="009530AA" w:rsidRDefault="006B0BD3" w:rsidP="00306B5E">
      <w:pPr>
        <w:spacing w:line="400" w:lineRule="exact"/>
        <w:ind w:firstLineChars="196" w:firstLine="472"/>
        <w:rPr>
          <w:rFonts w:eastAsia="楷体" w:hAnsi="楷体"/>
          <w:sz w:val="24"/>
        </w:rPr>
      </w:pPr>
      <w:r w:rsidRPr="009530AA">
        <w:rPr>
          <w:rFonts w:eastAsia="楷体" w:hAnsi="楷体" w:hint="eastAsia"/>
          <w:b/>
          <w:sz w:val="24"/>
        </w:rPr>
        <w:t>基本概念及内容：</w:t>
      </w:r>
      <w:r w:rsidRPr="009530AA">
        <w:rPr>
          <w:rFonts w:eastAsia="楷体"/>
          <w:sz w:val="24"/>
        </w:rPr>
        <w:t>1</w:t>
      </w:r>
      <w:r w:rsidRPr="009530AA">
        <w:rPr>
          <w:rFonts w:eastAsia="楷体" w:hAnsi="楷体" w:hint="eastAsia"/>
          <w:sz w:val="24"/>
        </w:rPr>
        <w:t>、循环系统药物的分类；</w:t>
      </w:r>
      <w:r w:rsidRPr="009530AA">
        <w:rPr>
          <w:rFonts w:eastAsia="楷体"/>
          <w:sz w:val="24"/>
        </w:rPr>
        <w:t>2</w:t>
      </w:r>
      <w:r w:rsidRPr="009530AA">
        <w:rPr>
          <w:rFonts w:eastAsia="楷体" w:hAnsi="楷体" w:hint="eastAsia"/>
          <w:sz w:val="24"/>
        </w:rPr>
        <w:t>、β－受体阻滞剂重点药物（盐</w:t>
      </w:r>
      <w:r w:rsidRPr="009530AA">
        <w:rPr>
          <w:rFonts w:eastAsia="楷体" w:hAnsi="楷体" w:hint="eastAsia"/>
          <w:sz w:val="24"/>
        </w:rPr>
        <w:lastRenderedPageBreak/>
        <w:t>酸普</w:t>
      </w:r>
      <w:proofErr w:type="gramStart"/>
      <w:r w:rsidRPr="009530AA">
        <w:rPr>
          <w:rFonts w:eastAsia="楷体" w:hAnsi="楷体" w:hint="eastAsia"/>
          <w:sz w:val="24"/>
        </w:rPr>
        <w:t>萘洛</w:t>
      </w:r>
      <w:proofErr w:type="gramEnd"/>
      <w:r w:rsidRPr="009530AA">
        <w:rPr>
          <w:rFonts w:eastAsia="楷体" w:hAnsi="楷体" w:hint="eastAsia"/>
          <w:sz w:val="24"/>
        </w:rPr>
        <w:t>尔、</w:t>
      </w:r>
      <w:proofErr w:type="gramStart"/>
      <w:r w:rsidRPr="009530AA">
        <w:rPr>
          <w:rFonts w:eastAsia="楷体" w:hAnsi="楷体" w:hint="eastAsia"/>
          <w:sz w:val="24"/>
        </w:rPr>
        <w:t>洒石酸</w:t>
      </w:r>
      <w:proofErr w:type="gramEnd"/>
      <w:r w:rsidRPr="009530AA">
        <w:rPr>
          <w:rFonts w:eastAsia="楷体" w:hAnsi="楷体" w:hint="eastAsia"/>
          <w:sz w:val="24"/>
        </w:rPr>
        <w:t>美托洛尔）的结构、作用机制、毒副作用、</w:t>
      </w:r>
      <w:proofErr w:type="gramStart"/>
      <w:r w:rsidRPr="009530AA">
        <w:rPr>
          <w:rFonts w:eastAsia="楷体" w:hAnsi="楷体" w:hint="eastAsia"/>
          <w:sz w:val="24"/>
        </w:rPr>
        <w:t>构效关系</w:t>
      </w:r>
      <w:proofErr w:type="gramEnd"/>
      <w:r w:rsidRPr="009530AA">
        <w:rPr>
          <w:rFonts w:eastAsia="楷体" w:hAnsi="楷体" w:hint="eastAsia"/>
          <w:sz w:val="24"/>
        </w:rPr>
        <w:t>以及合成制备方法</w:t>
      </w:r>
      <w:r w:rsidRPr="009530AA">
        <w:rPr>
          <w:rFonts w:eastAsia="楷体" w:hAnsi="楷体"/>
          <w:sz w:val="24"/>
        </w:rPr>
        <w:t>；</w:t>
      </w:r>
      <w:r w:rsidRPr="009530AA">
        <w:rPr>
          <w:rFonts w:eastAsia="楷体"/>
          <w:sz w:val="24"/>
        </w:rPr>
        <w:t>3</w:t>
      </w:r>
      <w:r w:rsidR="00793462">
        <w:rPr>
          <w:rFonts w:eastAsia="楷体" w:hAnsi="楷体" w:hint="eastAsia"/>
          <w:sz w:val="24"/>
        </w:rPr>
        <w:t>、钙通道阻滞剂重点药物（硝苯地平、盐酸地</w:t>
      </w:r>
      <w:proofErr w:type="gramStart"/>
      <w:r w:rsidR="00793462">
        <w:rPr>
          <w:rFonts w:eastAsia="楷体" w:hAnsi="楷体" w:hint="eastAsia"/>
          <w:sz w:val="24"/>
        </w:rPr>
        <w:t>尔硫卓</w:t>
      </w:r>
      <w:proofErr w:type="gramEnd"/>
      <w:r w:rsidR="00793462">
        <w:rPr>
          <w:rFonts w:eastAsia="楷体" w:hAnsi="楷体" w:hint="eastAsia"/>
          <w:sz w:val="24"/>
        </w:rPr>
        <w:t>、盐酸</w:t>
      </w:r>
      <w:r w:rsidRPr="009530AA">
        <w:rPr>
          <w:rFonts w:eastAsia="楷体" w:hAnsi="楷体" w:hint="eastAsia"/>
          <w:sz w:val="24"/>
        </w:rPr>
        <w:t>维拉帕米）的结构、作用机制、毒副作用、</w:t>
      </w:r>
      <w:proofErr w:type="gramStart"/>
      <w:r w:rsidRPr="009530AA">
        <w:rPr>
          <w:rFonts w:eastAsia="楷体" w:hAnsi="楷体" w:hint="eastAsia"/>
          <w:sz w:val="24"/>
        </w:rPr>
        <w:t>构效关系</w:t>
      </w:r>
      <w:proofErr w:type="gramEnd"/>
      <w:r w:rsidRPr="009530AA">
        <w:rPr>
          <w:rFonts w:eastAsia="楷体" w:hAnsi="楷体" w:hint="eastAsia"/>
          <w:sz w:val="24"/>
        </w:rPr>
        <w:t>以及合成制备方法</w:t>
      </w:r>
      <w:r w:rsidRPr="009530AA">
        <w:rPr>
          <w:rFonts w:eastAsia="楷体" w:hAnsi="楷体"/>
          <w:sz w:val="24"/>
        </w:rPr>
        <w:t>；</w:t>
      </w:r>
      <w:r w:rsidRPr="009530AA">
        <w:rPr>
          <w:rFonts w:eastAsia="楷体"/>
          <w:sz w:val="24"/>
        </w:rPr>
        <w:t>4</w:t>
      </w:r>
      <w:r w:rsidRPr="009530AA">
        <w:rPr>
          <w:rFonts w:eastAsia="楷体" w:hAnsi="楷体" w:hint="eastAsia"/>
          <w:sz w:val="24"/>
        </w:rPr>
        <w:t>、钠、钾通道阻滞剂重点药物（硫酸</w:t>
      </w:r>
      <w:proofErr w:type="gramStart"/>
      <w:r w:rsidRPr="009530AA">
        <w:rPr>
          <w:rFonts w:eastAsia="楷体" w:hAnsi="楷体" w:hint="eastAsia"/>
          <w:sz w:val="24"/>
        </w:rPr>
        <w:t>喹</w:t>
      </w:r>
      <w:proofErr w:type="gramEnd"/>
      <w:r w:rsidRPr="009530AA">
        <w:rPr>
          <w:rFonts w:eastAsia="楷体" w:hAnsi="楷体" w:hint="eastAsia"/>
          <w:sz w:val="24"/>
        </w:rPr>
        <w:t>尼丁、盐酸美西律、盐酸胺碘酮）的结构、作用机制、毒副作用、</w:t>
      </w:r>
      <w:proofErr w:type="gramStart"/>
      <w:r w:rsidRPr="009530AA">
        <w:rPr>
          <w:rFonts w:eastAsia="楷体" w:hAnsi="楷体" w:hint="eastAsia"/>
          <w:sz w:val="24"/>
        </w:rPr>
        <w:t>构效关系</w:t>
      </w:r>
      <w:proofErr w:type="gramEnd"/>
      <w:r w:rsidRPr="009530AA">
        <w:rPr>
          <w:rFonts w:eastAsia="楷体" w:hAnsi="楷体" w:hint="eastAsia"/>
          <w:sz w:val="24"/>
        </w:rPr>
        <w:t>以及合成制备方法</w:t>
      </w:r>
      <w:r w:rsidRPr="009530AA">
        <w:rPr>
          <w:rFonts w:eastAsia="楷体" w:hAnsi="楷体"/>
          <w:sz w:val="24"/>
        </w:rPr>
        <w:t>；</w:t>
      </w:r>
      <w:r w:rsidRPr="009530AA">
        <w:rPr>
          <w:rFonts w:eastAsia="楷体" w:hAnsi="楷体" w:hint="eastAsia"/>
          <w:sz w:val="24"/>
        </w:rPr>
        <w:t>5</w:t>
      </w:r>
      <w:r w:rsidRPr="009530AA">
        <w:rPr>
          <w:rFonts w:eastAsia="楷体" w:hAnsi="楷体" w:hint="eastAsia"/>
          <w:sz w:val="24"/>
        </w:rPr>
        <w:t>、血管紧张素转化酶抑制剂及血管紧张素Ⅱ受体拮抗</w:t>
      </w:r>
      <w:proofErr w:type="gramStart"/>
      <w:r w:rsidRPr="009530AA">
        <w:rPr>
          <w:rFonts w:eastAsia="楷体" w:hAnsi="楷体" w:hint="eastAsia"/>
          <w:sz w:val="24"/>
        </w:rPr>
        <w:t>剂重点</w:t>
      </w:r>
      <w:proofErr w:type="gramEnd"/>
      <w:r w:rsidRPr="009530AA">
        <w:rPr>
          <w:rFonts w:eastAsia="楷体" w:hAnsi="楷体" w:hint="eastAsia"/>
          <w:sz w:val="24"/>
        </w:rPr>
        <w:t>药物（卡托普利、</w:t>
      </w:r>
      <w:proofErr w:type="gramStart"/>
      <w:r w:rsidRPr="009530AA">
        <w:rPr>
          <w:rFonts w:eastAsia="楷体" w:hAnsi="楷体" w:hint="eastAsia"/>
          <w:sz w:val="24"/>
        </w:rPr>
        <w:t>氯沙坦</w:t>
      </w:r>
      <w:proofErr w:type="gramEnd"/>
      <w:r w:rsidRPr="009530AA">
        <w:rPr>
          <w:rFonts w:eastAsia="楷体" w:hAnsi="楷体" w:hint="eastAsia"/>
          <w:sz w:val="24"/>
        </w:rPr>
        <w:t>）的结构、作用机制、毒副作用、</w:t>
      </w:r>
      <w:proofErr w:type="gramStart"/>
      <w:r w:rsidRPr="009530AA">
        <w:rPr>
          <w:rFonts w:eastAsia="楷体" w:hAnsi="楷体" w:hint="eastAsia"/>
          <w:sz w:val="24"/>
        </w:rPr>
        <w:t>构效关系</w:t>
      </w:r>
      <w:proofErr w:type="gramEnd"/>
      <w:r w:rsidRPr="009530AA">
        <w:rPr>
          <w:rFonts w:eastAsia="楷体" w:hAnsi="楷体" w:hint="eastAsia"/>
          <w:sz w:val="24"/>
        </w:rPr>
        <w:t>以及合成制备方法；</w:t>
      </w:r>
      <w:r w:rsidRPr="009530AA">
        <w:rPr>
          <w:rFonts w:eastAsia="楷体" w:hint="eastAsia"/>
          <w:sz w:val="24"/>
        </w:rPr>
        <w:t>6</w:t>
      </w:r>
      <w:r w:rsidRPr="009530AA">
        <w:rPr>
          <w:rFonts w:eastAsia="楷体" w:hAnsi="楷体" w:hint="eastAsia"/>
          <w:sz w:val="24"/>
        </w:rPr>
        <w:t>、</w:t>
      </w:r>
      <w:r w:rsidRPr="009530AA">
        <w:rPr>
          <w:rFonts w:eastAsia="楷体" w:hAnsi="楷体" w:hint="eastAsia"/>
          <w:sz w:val="24"/>
        </w:rPr>
        <w:t>NO</w:t>
      </w:r>
      <w:r w:rsidRPr="009530AA">
        <w:rPr>
          <w:rFonts w:eastAsia="楷体" w:hAnsi="楷体" w:hint="eastAsia"/>
          <w:sz w:val="24"/>
        </w:rPr>
        <w:t>供体药物的结构、作用机制、毒副作用、</w:t>
      </w:r>
      <w:proofErr w:type="gramStart"/>
      <w:r w:rsidRPr="009530AA">
        <w:rPr>
          <w:rFonts w:eastAsia="楷体" w:hAnsi="楷体" w:hint="eastAsia"/>
          <w:sz w:val="24"/>
        </w:rPr>
        <w:t>构效关系</w:t>
      </w:r>
      <w:proofErr w:type="gramEnd"/>
      <w:r w:rsidRPr="009530AA">
        <w:rPr>
          <w:rFonts w:eastAsia="楷体" w:hAnsi="楷体" w:hint="eastAsia"/>
          <w:sz w:val="24"/>
        </w:rPr>
        <w:t>以及合成制备方法；</w:t>
      </w:r>
      <w:r w:rsidRPr="009530AA">
        <w:rPr>
          <w:rFonts w:eastAsia="楷体" w:hAnsi="楷体" w:hint="eastAsia"/>
          <w:sz w:val="24"/>
        </w:rPr>
        <w:t>7</w:t>
      </w:r>
      <w:r w:rsidRPr="009530AA">
        <w:rPr>
          <w:rFonts w:eastAsia="楷体" w:hAnsi="楷体" w:hint="eastAsia"/>
          <w:sz w:val="24"/>
        </w:rPr>
        <w:t>、强心药（地高辛）的结构特征、作用机制、毒副作用、</w:t>
      </w:r>
      <w:proofErr w:type="gramStart"/>
      <w:r w:rsidRPr="009530AA">
        <w:rPr>
          <w:rFonts w:eastAsia="楷体" w:hAnsi="楷体" w:hint="eastAsia"/>
          <w:sz w:val="24"/>
        </w:rPr>
        <w:t>构效关系</w:t>
      </w:r>
      <w:proofErr w:type="gramEnd"/>
      <w:r w:rsidRPr="009530AA">
        <w:rPr>
          <w:rFonts w:eastAsia="楷体" w:hAnsi="楷体" w:hint="eastAsia"/>
          <w:sz w:val="24"/>
        </w:rPr>
        <w:t>；</w:t>
      </w:r>
      <w:r w:rsidRPr="009530AA">
        <w:rPr>
          <w:rFonts w:eastAsia="楷体" w:hAnsi="楷体" w:hint="eastAsia"/>
          <w:sz w:val="24"/>
        </w:rPr>
        <w:t>8</w:t>
      </w:r>
      <w:r w:rsidRPr="009530AA">
        <w:rPr>
          <w:rFonts w:eastAsia="楷体" w:hAnsi="楷体" w:hint="eastAsia"/>
          <w:sz w:val="24"/>
        </w:rPr>
        <w:t>、调血脂药物（</w:t>
      </w:r>
      <w:proofErr w:type="gramStart"/>
      <w:r w:rsidRPr="009530AA">
        <w:rPr>
          <w:rFonts w:eastAsia="楷体" w:hAnsi="楷体" w:hint="eastAsia"/>
          <w:sz w:val="24"/>
        </w:rPr>
        <w:t>洛</w:t>
      </w:r>
      <w:proofErr w:type="gramEnd"/>
      <w:r w:rsidRPr="009530AA">
        <w:rPr>
          <w:rFonts w:eastAsia="楷体" w:hAnsi="楷体" w:hint="eastAsia"/>
          <w:sz w:val="24"/>
        </w:rPr>
        <w:t>伐他丁、吉非贝齐）的结构、作用机制、毒副作用、</w:t>
      </w:r>
      <w:proofErr w:type="gramStart"/>
      <w:r w:rsidRPr="009530AA">
        <w:rPr>
          <w:rFonts w:eastAsia="楷体" w:hAnsi="楷体" w:hint="eastAsia"/>
          <w:sz w:val="24"/>
        </w:rPr>
        <w:t>构效关系</w:t>
      </w:r>
      <w:proofErr w:type="gramEnd"/>
      <w:r w:rsidRPr="009530AA">
        <w:rPr>
          <w:rFonts w:eastAsia="楷体" w:hAnsi="楷体" w:hint="eastAsia"/>
          <w:sz w:val="24"/>
        </w:rPr>
        <w:t>以及合成制备方法；</w:t>
      </w:r>
      <w:r w:rsidRPr="009530AA">
        <w:rPr>
          <w:rFonts w:eastAsia="楷体" w:hAnsi="楷体" w:hint="eastAsia"/>
          <w:sz w:val="24"/>
        </w:rPr>
        <w:t>9</w:t>
      </w:r>
      <w:r w:rsidRPr="009530AA">
        <w:rPr>
          <w:rFonts w:eastAsia="楷体" w:hAnsi="楷体" w:hint="eastAsia"/>
          <w:sz w:val="24"/>
        </w:rPr>
        <w:t>、抗血栓药物（氯</w:t>
      </w:r>
      <w:proofErr w:type="gramStart"/>
      <w:r w:rsidRPr="009530AA">
        <w:rPr>
          <w:rFonts w:eastAsia="楷体" w:hAnsi="楷体" w:hint="eastAsia"/>
          <w:sz w:val="24"/>
        </w:rPr>
        <w:t>吡</w:t>
      </w:r>
      <w:proofErr w:type="gramEnd"/>
      <w:r w:rsidRPr="009530AA">
        <w:rPr>
          <w:rFonts w:eastAsia="楷体" w:hAnsi="楷体" w:hint="eastAsia"/>
          <w:sz w:val="24"/>
        </w:rPr>
        <w:t>格雷、华法林钠）的结构、作用机制、毒副作用、</w:t>
      </w:r>
      <w:proofErr w:type="gramStart"/>
      <w:r w:rsidRPr="009530AA">
        <w:rPr>
          <w:rFonts w:eastAsia="楷体" w:hAnsi="楷体" w:hint="eastAsia"/>
          <w:sz w:val="24"/>
        </w:rPr>
        <w:t>构效关系</w:t>
      </w:r>
      <w:proofErr w:type="gramEnd"/>
      <w:r w:rsidRPr="009530AA">
        <w:rPr>
          <w:rFonts w:eastAsia="楷体" w:hAnsi="楷体" w:hint="eastAsia"/>
          <w:sz w:val="24"/>
        </w:rPr>
        <w:t>以及合成制备方法；</w:t>
      </w:r>
      <w:r w:rsidRPr="009530AA">
        <w:rPr>
          <w:rFonts w:eastAsia="楷体" w:hAnsi="楷体" w:hint="eastAsia"/>
          <w:sz w:val="24"/>
        </w:rPr>
        <w:t>10</w:t>
      </w:r>
      <w:r w:rsidRPr="009530AA">
        <w:rPr>
          <w:rFonts w:eastAsia="楷体" w:hAnsi="楷体" w:hint="eastAsia"/>
          <w:sz w:val="24"/>
        </w:rPr>
        <w:t>、利血平的植物来源、药理作用及结构特征</w:t>
      </w:r>
      <w:r w:rsidRPr="009530AA">
        <w:rPr>
          <w:rFonts w:eastAsia="楷体" w:hAnsi="楷体"/>
          <w:sz w:val="24"/>
        </w:rPr>
        <w:t>。</w:t>
      </w:r>
    </w:p>
    <w:p w:rsidR="006B0BD3" w:rsidRPr="009530AA" w:rsidRDefault="006B0BD3" w:rsidP="006B0BD3">
      <w:pPr>
        <w:widowControl/>
        <w:snapToGrid w:val="0"/>
        <w:spacing w:before="240" w:line="400" w:lineRule="exact"/>
        <w:outlineLvl w:val="0"/>
        <w:rPr>
          <w:rFonts w:eastAsia="楷体"/>
          <w:sz w:val="24"/>
        </w:rPr>
      </w:pPr>
    </w:p>
    <w:p w:rsidR="00884E6B" w:rsidRPr="009530AA" w:rsidRDefault="00F111E9" w:rsidP="00F111E9">
      <w:pPr>
        <w:spacing w:line="400" w:lineRule="exact"/>
        <w:jc w:val="center"/>
        <w:rPr>
          <w:rFonts w:eastAsia="楷体"/>
          <w:b/>
          <w:sz w:val="30"/>
          <w:szCs w:val="30"/>
        </w:rPr>
      </w:pPr>
      <w:r w:rsidRPr="009530AA">
        <w:rPr>
          <w:rFonts w:eastAsia="楷体" w:hAnsi="楷体" w:hint="eastAsia"/>
          <w:b/>
          <w:sz w:val="30"/>
          <w:szCs w:val="30"/>
        </w:rPr>
        <w:t>第五章</w:t>
      </w:r>
      <w:r w:rsidRPr="009530AA">
        <w:rPr>
          <w:rFonts w:eastAsia="楷体" w:hAnsi="楷体" w:hint="eastAsia"/>
          <w:b/>
          <w:sz w:val="30"/>
          <w:szCs w:val="30"/>
        </w:rPr>
        <w:t xml:space="preserve">  </w:t>
      </w:r>
      <w:r w:rsidRPr="009530AA">
        <w:rPr>
          <w:rFonts w:eastAsia="楷体" w:hAnsi="楷体" w:hint="eastAsia"/>
          <w:b/>
          <w:sz w:val="30"/>
          <w:szCs w:val="30"/>
        </w:rPr>
        <w:t>消化系统药物</w:t>
      </w:r>
    </w:p>
    <w:p w:rsidR="00176F36" w:rsidRPr="009530AA" w:rsidRDefault="00884E6B" w:rsidP="00176F36">
      <w:pPr>
        <w:spacing w:line="400" w:lineRule="exact"/>
        <w:ind w:firstLineChars="196" w:firstLine="472"/>
        <w:rPr>
          <w:rFonts w:eastAsia="楷体" w:hAnsi="楷体"/>
          <w:sz w:val="24"/>
        </w:rPr>
      </w:pPr>
      <w:r w:rsidRPr="009530AA">
        <w:rPr>
          <w:rFonts w:eastAsia="楷体" w:hAnsi="楷体" w:hint="eastAsia"/>
          <w:b/>
          <w:sz w:val="24"/>
        </w:rPr>
        <w:t>基本要求：</w:t>
      </w:r>
      <w:r w:rsidR="00176F36" w:rsidRPr="009530AA">
        <w:rPr>
          <w:rFonts w:eastAsia="楷体"/>
          <w:sz w:val="24"/>
        </w:rPr>
        <w:t>1</w:t>
      </w:r>
      <w:r w:rsidR="00176F36" w:rsidRPr="009530AA">
        <w:rPr>
          <w:rFonts w:eastAsia="楷体" w:hAnsi="楷体" w:hint="eastAsia"/>
          <w:sz w:val="24"/>
        </w:rPr>
        <w:t>、</w:t>
      </w:r>
      <w:r w:rsidR="00176F36" w:rsidRPr="009530AA">
        <w:rPr>
          <w:rFonts w:eastAsia="楷体" w:hAnsi="楷体"/>
          <w:sz w:val="24"/>
        </w:rPr>
        <w:t>了解</w:t>
      </w:r>
      <w:r w:rsidR="00176F36" w:rsidRPr="009530AA">
        <w:rPr>
          <w:rFonts w:eastAsia="楷体" w:hAnsi="楷体" w:hint="eastAsia"/>
          <w:sz w:val="24"/>
        </w:rPr>
        <w:t>消化系统药物的分类和代表性药物；</w:t>
      </w:r>
      <w:r w:rsidR="00176F36" w:rsidRPr="009530AA">
        <w:rPr>
          <w:rFonts w:eastAsia="楷体"/>
          <w:sz w:val="24"/>
        </w:rPr>
        <w:t>2</w:t>
      </w:r>
      <w:r w:rsidR="00176F36" w:rsidRPr="009530AA">
        <w:rPr>
          <w:rFonts w:eastAsia="楷体" w:hAnsi="楷体" w:hint="eastAsia"/>
          <w:sz w:val="24"/>
        </w:rPr>
        <w:t>、掌握消化系统各类别中代表性药物的结构、药理作用及机制、毒副作用、</w:t>
      </w:r>
      <w:r w:rsidR="00A91E8A" w:rsidRPr="009530AA">
        <w:rPr>
          <w:rFonts w:eastAsia="楷体" w:hAnsi="楷体" w:hint="eastAsia"/>
          <w:sz w:val="24"/>
        </w:rPr>
        <w:t>代谢转化过程、</w:t>
      </w:r>
      <w:proofErr w:type="gramStart"/>
      <w:r w:rsidR="00176F36" w:rsidRPr="009530AA">
        <w:rPr>
          <w:rFonts w:eastAsia="楷体" w:hAnsi="楷体" w:hint="eastAsia"/>
          <w:sz w:val="24"/>
        </w:rPr>
        <w:t>构效关系</w:t>
      </w:r>
      <w:proofErr w:type="gramEnd"/>
      <w:r w:rsidR="00176F36" w:rsidRPr="009530AA">
        <w:rPr>
          <w:rFonts w:eastAsia="楷体" w:hAnsi="楷体" w:hint="eastAsia"/>
          <w:sz w:val="24"/>
        </w:rPr>
        <w:t>以及合成制备方法。</w:t>
      </w:r>
    </w:p>
    <w:p w:rsidR="00176F36" w:rsidRPr="009530AA" w:rsidRDefault="00884E6B" w:rsidP="00176F36">
      <w:pPr>
        <w:pStyle w:val="a3"/>
        <w:spacing w:line="400" w:lineRule="exact"/>
        <w:ind w:firstLineChars="196" w:firstLine="472"/>
        <w:rPr>
          <w:rFonts w:eastAsia="楷体" w:hAnsi="楷体"/>
          <w:sz w:val="24"/>
        </w:rPr>
      </w:pPr>
      <w:r w:rsidRPr="009530AA">
        <w:rPr>
          <w:rFonts w:eastAsia="楷体" w:hAnsi="楷体" w:hint="eastAsia"/>
          <w:b/>
          <w:sz w:val="24"/>
        </w:rPr>
        <w:t>基本概念及内容：</w:t>
      </w:r>
      <w:r w:rsidR="00176F36" w:rsidRPr="009530AA">
        <w:rPr>
          <w:rFonts w:eastAsia="楷体"/>
          <w:sz w:val="24"/>
        </w:rPr>
        <w:t>1</w:t>
      </w:r>
      <w:r w:rsidR="00176F36" w:rsidRPr="009530AA">
        <w:rPr>
          <w:rFonts w:eastAsia="楷体" w:hAnsi="楷体" w:hint="eastAsia"/>
          <w:sz w:val="24"/>
        </w:rPr>
        <w:t>、消化系统药物的分类；</w:t>
      </w:r>
      <w:r w:rsidR="00401C5F" w:rsidRPr="009530AA">
        <w:rPr>
          <w:rFonts w:eastAsia="楷体" w:hint="eastAsia"/>
          <w:sz w:val="24"/>
        </w:rPr>
        <w:t>2</w:t>
      </w:r>
      <w:r w:rsidR="00401C5F" w:rsidRPr="009530AA">
        <w:rPr>
          <w:rFonts w:eastAsia="楷体" w:hint="eastAsia"/>
          <w:sz w:val="24"/>
        </w:rPr>
        <w:t>、</w:t>
      </w:r>
      <w:r w:rsidR="00176F36" w:rsidRPr="009530AA">
        <w:rPr>
          <w:rFonts w:eastAsia="楷体" w:hAnsi="楷体" w:hint="eastAsia"/>
          <w:sz w:val="24"/>
        </w:rPr>
        <w:t>抗溃疡药</w:t>
      </w:r>
      <w:proofErr w:type="gramStart"/>
      <w:r w:rsidR="00176F36" w:rsidRPr="009530AA">
        <w:rPr>
          <w:rFonts w:eastAsia="楷体" w:hAnsi="楷体" w:hint="eastAsia"/>
          <w:sz w:val="24"/>
        </w:rPr>
        <w:t>物重点</w:t>
      </w:r>
      <w:proofErr w:type="gramEnd"/>
      <w:r w:rsidR="00176F36" w:rsidRPr="009530AA">
        <w:rPr>
          <w:rFonts w:eastAsia="楷体" w:hAnsi="楷体" w:hint="eastAsia"/>
          <w:sz w:val="24"/>
        </w:rPr>
        <w:t>药物（西米替丁、盐酸雷尼替丁、奥美拉</w:t>
      </w:r>
      <w:proofErr w:type="gramStart"/>
      <w:r w:rsidR="00176F36" w:rsidRPr="009530AA">
        <w:rPr>
          <w:rFonts w:eastAsia="楷体" w:hAnsi="楷体" w:hint="eastAsia"/>
          <w:sz w:val="24"/>
        </w:rPr>
        <w:t>唑</w:t>
      </w:r>
      <w:proofErr w:type="gramEnd"/>
      <w:r w:rsidR="00176F36" w:rsidRPr="009530AA">
        <w:rPr>
          <w:rFonts w:eastAsia="楷体" w:hAnsi="楷体" w:hint="eastAsia"/>
          <w:sz w:val="24"/>
        </w:rPr>
        <w:t>）的结构、作用机制、毒副作用、</w:t>
      </w:r>
      <w:proofErr w:type="gramStart"/>
      <w:r w:rsidR="00176F36" w:rsidRPr="009530AA">
        <w:rPr>
          <w:rFonts w:eastAsia="楷体" w:hAnsi="楷体" w:hint="eastAsia"/>
          <w:sz w:val="24"/>
        </w:rPr>
        <w:t>构效关系</w:t>
      </w:r>
      <w:proofErr w:type="gramEnd"/>
      <w:r w:rsidR="00176F36" w:rsidRPr="009530AA">
        <w:rPr>
          <w:rFonts w:eastAsia="楷体" w:hAnsi="楷体" w:hint="eastAsia"/>
          <w:sz w:val="24"/>
        </w:rPr>
        <w:t>以及合成制备方法</w:t>
      </w:r>
      <w:r w:rsidR="00176F36" w:rsidRPr="009530AA">
        <w:rPr>
          <w:rFonts w:eastAsia="楷体" w:hAnsi="楷体"/>
          <w:sz w:val="24"/>
        </w:rPr>
        <w:t>；</w:t>
      </w:r>
      <w:r w:rsidR="00176F36" w:rsidRPr="009530AA">
        <w:rPr>
          <w:rFonts w:eastAsia="楷体"/>
          <w:sz w:val="24"/>
        </w:rPr>
        <w:t>3</w:t>
      </w:r>
      <w:r w:rsidR="00176F36" w:rsidRPr="009530AA">
        <w:rPr>
          <w:rFonts w:eastAsia="楷体" w:hAnsi="楷体" w:hint="eastAsia"/>
          <w:sz w:val="24"/>
        </w:rPr>
        <w:t>、止吐</w:t>
      </w:r>
      <w:proofErr w:type="gramStart"/>
      <w:r w:rsidR="00176F36" w:rsidRPr="009530AA">
        <w:rPr>
          <w:rFonts w:eastAsia="楷体" w:hAnsi="楷体" w:hint="eastAsia"/>
          <w:sz w:val="24"/>
        </w:rPr>
        <w:t>药重点</w:t>
      </w:r>
      <w:proofErr w:type="gramEnd"/>
      <w:r w:rsidR="00176F36" w:rsidRPr="009530AA">
        <w:rPr>
          <w:rFonts w:eastAsia="楷体" w:hAnsi="楷体" w:hint="eastAsia"/>
          <w:sz w:val="24"/>
        </w:rPr>
        <w:t>药物（昂丹司琼、</w:t>
      </w:r>
      <w:proofErr w:type="gramStart"/>
      <w:r w:rsidR="00176F36" w:rsidRPr="009530AA">
        <w:rPr>
          <w:rFonts w:eastAsia="楷体" w:hAnsi="楷体" w:hint="eastAsia"/>
          <w:sz w:val="24"/>
        </w:rPr>
        <w:t>盐酸地芬尼</w:t>
      </w:r>
      <w:proofErr w:type="gramEnd"/>
      <w:r w:rsidR="00176F36" w:rsidRPr="009530AA">
        <w:rPr>
          <w:rFonts w:eastAsia="楷体" w:hAnsi="楷体" w:hint="eastAsia"/>
          <w:sz w:val="24"/>
        </w:rPr>
        <w:t>多、马来酸</w:t>
      </w:r>
      <w:proofErr w:type="gramStart"/>
      <w:r w:rsidR="00176F36" w:rsidRPr="009530AA">
        <w:rPr>
          <w:rFonts w:eastAsia="楷体" w:hAnsi="楷体" w:hint="eastAsia"/>
          <w:sz w:val="24"/>
        </w:rPr>
        <w:t>硫乙拉嗪</w:t>
      </w:r>
      <w:proofErr w:type="gramEnd"/>
      <w:r w:rsidR="00176F36" w:rsidRPr="009530AA">
        <w:rPr>
          <w:rFonts w:eastAsia="楷体" w:hAnsi="楷体" w:hint="eastAsia"/>
          <w:sz w:val="24"/>
        </w:rPr>
        <w:t>）的结构、作用机制、毒副作用、</w:t>
      </w:r>
      <w:proofErr w:type="gramStart"/>
      <w:r w:rsidR="00176F36" w:rsidRPr="009530AA">
        <w:rPr>
          <w:rFonts w:eastAsia="楷体" w:hAnsi="楷体" w:hint="eastAsia"/>
          <w:sz w:val="24"/>
        </w:rPr>
        <w:t>构效关系</w:t>
      </w:r>
      <w:proofErr w:type="gramEnd"/>
      <w:r w:rsidR="00176F36" w:rsidRPr="009530AA">
        <w:rPr>
          <w:rFonts w:eastAsia="楷体" w:hAnsi="楷体" w:hint="eastAsia"/>
          <w:sz w:val="24"/>
        </w:rPr>
        <w:t>以及合成制备方法</w:t>
      </w:r>
      <w:r w:rsidR="00176F36" w:rsidRPr="009530AA">
        <w:rPr>
          <w:rFonts w:eastAsia="楷体" w:hAnsi="楷体"/>
          <w:sz w:val="24"/>
        </w:rPr>
        <w:t>；</w:t>
      </w:r>
      <w:r w:rsidR="00176F36" w:rsidRPr="009530AA">
        <w:rPr>
          <w:rFonts w:eastAsia="楷体"/>
          <w:sz w:val="24"/>
        </w:rPr>
        <w:t>4</w:t>
      </w:r>
      <w:r w:rsidR="00176F36" w:rsidRPr="009530AA">
        <w:rPr>
          <w:rFonts w:eastAsia="楷体" w:hAnsi="楷体" w:hint="eastAsia"/>
          <w:sz w:val="24"/>
        </w:rPr>
        <w:t>、促动力</w:t>
      </w:r>
      <w:proofErr w:type="gramStart"/>
      <w:r w:rsidR="00176F36" w:rsidRPr="009530AA">
        <w:rPr>
          <w:rFonts w:eastAsia="楷体" w:hAnsi="楷体" w:hint="eastAsia"/>
          <w:sz w:val="24"/>
        </w:rPr>
        <w:t>药重点</w:t>
      </w:r>
      <w:proofErr w:type="gramEnd"/>
      <w:r w:rsidR="00176F36" w:rsidRPr="009530AA">
        <w:rPr>
          <w:rFonts w:eastAsia="楷体" w:hAnsi="楷体" w:hint="eastAsia"/>
          <w:sz w:val="24"/>
        </w:rPr>
        <w:t>药物（西沙必利、甲</w:t>
      </w:r>
      <w:proofErr w:type="gramStart"/>
      <w:r w:rsidR="00176F36" w:rsidRPr="009530AA">
        <w:rPr>
          <w:rFonts w:eastAsia="楷体" w:hAnsi="楷体" w:hint="eastAsia"/>
          <w:sz w:val="24"/>
        </w:rPr>
        <w:t>氧氯普胺</w:t>
      </w:r>
      <w:proofErr w:type="gramEnd"/>
      <w:r w:rsidR="00176F36" w:rsidRPr="009530AA">
        <w:rPr>
          <w:rFonts w:eastAsia="楷体" w:hAnsi="楷体" w:hint="eastAsia"/>
          <w:sz w:val="24"/>
        </w:rPr>
        <w:t>、多潘立酮）的结构、作用机制、毒副作用、</w:t>
      </w:r>
      <w:proofErr w:type="gramStart"/>
      <w:r w:rsidR="00176F36" w:rsidRPr="009530AA">
        <w:rPr>
          <w:rFonts w:eastAsia="楷体" w:hAnsi="楷体" w:hint="eastAsia"/>
          <w:sz w:val="24"/>
        </w:rPr>
        <w:t>构效关系</w:t>
      </w:r>
      <w:proofErr w:type="gramEnd"/>
      <w:r w:rsidR="00176F36" w:rsidRPr="009530AA">
        <w:rPr>
          <w:rFonts w:eastAsia="楷体" w:hAnsi="楷体" w:hint="eastAsia"/>
          <w:sz w:val="24"/>
        </w:rPr>
        <w:t>以及合成制备方法</w:t>
      </w:r>
      <w:r w:rsidR="00176F36" w:rsidRPr="009530AA">
        <w:rPr>
          <w:rFonts w:eastAsia="楷体" w:hAnsi="楷体"/>
          <w:sz w:val="24"/>
        </w:rPr>
        <w:t>；</w:t>
      </w:r>
      <w:r w:rsidR="00176F36" w:rsidRPr="009530AA">
        <w:rPr>
          <w:rFonts w:eastAsia="楷体" w:hAnsi="楷体" w:hint="eastAsia"/>
          <w:sz w:val="24"/>
        </w:rPr>
        <w:t>5</w:t>
      </w:r>
      <w:r w:rsidR="00176F36" w:rsidRPr="009530AA">
        <w:rPr>
          <w:rFonts w:eastAsia="楷体" w:hAnsi="楷体" w:hint="eastAsia"/>
          <w:sz w:val="24"/>
        </w:rPr>
        <w:t>、肝胆疾病辅助治疗</w:t>
      </w:r>
      <w:proofErr w:type="gramStart"/>
      <w:r w:rsidR="00176F36" w:rsidRPr="009530AA">
        <w:rPr>
          <w:rFonts w:eastAsia="楷体" w:hAnsi="楷体" w:hint="eastAsia"/>
          <w:sz w:val="24"/>
        </w:rPr>
        <w:t>药重点</w:t>
      </w:r>
      <w:proofErr w:type="gramEnd"/>
      <w:r w:rsidR="00176F36" w:rsidRPr="009530AA">
        <w:rPr>
          <w:rFonts w:eastAsia="楷体" w:hAnsi="楷体" w:hint="eastAsia"/>
          <w:sz w:val="24"/>
        </w:rPr>
        <w:t>药物（联苯双酯、水飞</w:t>
      </w:r>
      <w:proofErr w:type="gramStart"/>
      <w:r w:rsidR="00176F36" w:rsidRPr="009530AA">
        <w:rPr>
          <w:rFonts w:eastAsia="楷体" w:hAnsi="楷体" w:hint="eastAsia"/>
          <w:sz w:val="24"/>
        </w:rPr>
        <w:t>蓟</w:t>
      </w:r>
      <w:proofErr w:type="gramEnd"/>
      <w:r w:rsidR="00176F36" w:rsidRPr="009530AA">
        <w:rPr>
          <w:rFonts w:eastAsia="楷体" w:hAnsi="楷体" w:hint="eastAsia"/>
          <w:sz w:val="24"/>
        </w:rPr>
        <w:t>宾、熊去氧胆酸）的结构特征、作用机制、毒副作用</w:t>
      </w:r>
      <w:r w:rsidR="00A202AB" w:rsidRPr="009530AA">
        <w:rPr>
          <w:rFonts w:eastAsia="楷体" w:hAnsi="楷体" w:hint="eastAsia"/>
          <w:sz w:val="24"/>
        </w:rPr>
        <w:t>及熊去氧胆酸的合成制备方法</w:t>
      </w:r>
      <w:r w:rsidR="00176F36" w:rsidRPr="009530AA">
        <w:rPr>
          <w:rFonts w:eastAsia="楷体" w:hAnsi="楷体" w:hint="eastAsia"/>
          <w:sz w:val="24"/>
        </w:rPr>
        <w:t>。</w:t>
      </w:r>
    </w:p>
    <w:p w:rsidR="00B056ED" w:rsidRPr="009530AA" w:rsidRDefault="00B056ED" w:rsidP="00B056ED">
      <w:pPr>
        <w:pStyle w:val="a3"/>
        <w:spacing w:line="400" w:lineRule="exact"/>
        <w:ind w:firstLineChars="196" w:firstLine="470"/>
        <w:rPr>
          <w:rFonts w:eastAsia="楷体" w:hAnsi="楷体"/>
          <w:sz w:val="24"/>
        </w:rPr>
      </w:pPr>
    </w:p>
    <w:p w:rsidR="00B056ED" w:rsidRPr="009530AA" w:rsidRDefault="00B056ED" w:rsidP="00B056ED">
      <w:pPr>
        <w:spacing w:line="400" w:lineRule="exact"/>
        <w:jc w:val="center"/>
        <w:rPr>
          <w:rFonts w:eastAsia="楷体"/>
          <w:b/>
          <w:sz w:val="30"/>
          <w:szCs w:val="30"/>
        </w:rPr>
      </w:pPr>
      <w:r w:rsidRPr="009530AA">
        <w:rPr>
          <w:rFonts w:eastAsia="楷体" w:hAnsi="楷体" w:hint="eastAsia"/>
          <w:b/>
          <w:sz w:val="30"/>
          <w:szCs w:val="30"/>
        </w:rPr>
        <w:t>第六章</w:t>
      </w:r>
      <w:r w:rsidRPr="009530AA">
        <w:rPr>
          <w:rFonts w:eastAsia="楷体" w:hAnsi="楷体" w:hint="eastAsia"/>
          <w:b/>
          <w:sz w:val="30"/>
          <w:szCs w:val="30"/>
        </w:rPr>
        <w:t xml:space="preserve">  </w:t>
      </w:r>
      <w:r w:rsidRPr="009530AA">
        <w:rPr>
          <w:rFonts w:eastAsia="楷体" w:hAnsi="楷体" w:hint="eastAsia"/>
          <w:b/>
          <w:sz w:val="30"/>
          <w:szCs w:val="30"/>
        </w:rPr>
        <w:t>解热镇痛药和非</w:t>
      </w:r>
      <w:proofErr w:type="gramStart"/>
      <w:r w:rsidRPr="009530AA">
        <w:rPr>
          <w:rFonts w:eastAsia="楷体" w:hAnsi="楷体" w:hint="eastAsia"/>
          <w:b/>
          <w:sz w:val="30"/>
          <w:szCs w:val="30"/>
        </w:rPr>
        <w:t>甾</w:t>
      </w:r>
      <w:proofErr w:type="gramEnd"/>
      <w:r w:rsidRPr="009530AA">
        <w:rPr>
          <w:rFonts w:eastAsia="楷体" w:hAnsi="楷体" w:hint="eastAsia"/>
          <w:b/>
          <w:sz w:val="30"/>
          <w:szCs w:val="30"/>
        </w:rPr>
        <w:t>体抗炎药</w:t>
      </w:r>
    </w:p>
    <w:p w:rsidR="00B056ED" w:rsidRPr="009530AA" w:rsidRDefault="00B056ED" w:rsidP="00B056ED">
      <w:pPr>
        <w:spacing w:line="400" w:lineRule="exact"/>
        <w:ind w:firstLineChars="196" w:firstLine="472"/>
        <w:rPr>
          <w:rFonts w:eastAsia="楷体" w:hAnsi="楷体"/>
          <w:sz w:val="24"/>
        </w:rPr>
      </w:pPr>
      <w:r w:rsidRPr="009530AA">
        <w:rPr>
          <w:rFonts w:eastAsia="楷体" w:hAnsi="楷体" w:hint="eastAsia"/>
          <w:b/>
          <w:sz w:val="24"/>
        </w:rPr>
        <w:t>基本要求：</w:t>
      </w:r>
      <w:r w:rsidRPr="009530AA">
        <w:rPr>
          <w:rFonts w:eastAsia="楷体"/>
          <w:sz w:val="24"/>
        </w:rPr>
        <w:t>1</w:t>
      </w:r>
      <w:r w:rsidRPr="009530AA">
        <w:rPr>
          <w:rFonts w:eastAsia="楷体" w:hAnsi="楷体" w:hint="eastAsia"/>
          <w:sz w:val="24"/>
        </w:rPr>
        <w:t>、</w:t>
      </w:r>
      <w:r w:rsidRPr="009530AA">
        <w:rPr>
          <w:rFonts w:eastAsia="楷体" w:hAnsi="楷体"/>
          <w:sz w:val="24"/>
        </w:rPr>
        <w:t>了解</w:t>
      </w:r>
      <w:r w:rsidR="001E2B3C" w:rsidRPr="009530AA">
        <w:rPr>
          <w:rFonts w:eastAsia="楷体" w:hAnsi="楷体" w:hint="eastAsia"/>
          <w:sz w:val="24"/>
        </w:rPr>
        <w:t>解热镇痛药和用于治疗风湿及类风湿性关节炎的抗炎药物</w:t>
      </w:r>
      <w:r w:rsidRPr="009530AA">
        <w:rPr>
          <w:rFonts w:eastAsia="楷体" w:hAnsi="楷体" w:hint="eastAsia"/>
          <w:sz w:val="24"/>
        </w:rPr>
        <w:t>；</w:t>
      </w:r>
      <w:r w:rsidRPr="009530AA">
        <w:rPr>
          <w:rFonts w:eastAsia="楷体"/>
          <w:sz w:val="24"/>
        </w:rPr>
        <w:t>2</w:t>
      </w:r>
      <w:r w:rsidRPr="009530AA">
        <w:rPr>
          <w:rFonts w:eastAsia="楷体" w:hAnsi="楷体" w:hint="eastAsia"/>
          <w:sz w:val="24"/>
        </w:rPr>
        <w:t>、掌握</w:t>
      </w:r>
      <w:r w:rsidR="001E2B3C" w:rsidRPr="009530AA">
        <w:rPr>
          <w:rFonts w:eastAsia="楷体" w:hAnsi="楷体" w:hint="eastAsia"/>
          <w:sz w:val="24"/>
        </w:rPr>
        <w:t>解热镇痛药和非</w:t>
      </w:r>
      <w:proofErr w:type="gramStart"/>
      <w:r w:rsidR="001E2B3C" w:rsidRPr="009530AA">
        <w:rPr>
          <w:rFonts w:eastAsia="楷体" w:hAnsi="楷体" w:hint="eastAsia"/>
          <w:sz w:val="24"/>
        </w:rPr>
        <w:t>甾</w:t>
      </w:r>
      <w:proofErr w:type="gramEnd"/>
      <w:r w:rsidR="001E2B3C" w:rsidRPr="009530AA">
        <w:rPr>
          <w:rFonts w:eastAsia="楷体" w:hAnsi="楷体" w:hint="eastAsia"/>
          <w:sz w:val="24"/>
        </w:rPr>
        <w:t>体抗炎药</w:t>
      </w:r>
      <w:r w:rsidRPr="009530AA">
        <w:rPr>
          <w:rFonts w:eastAsia="楷体" w:hAnsi="楷体" w:hint="eastAsia"/>
          <w:sz w:val="24"/>
        </w:rPr>
        <w:t>各类别中代表性药物的结构、药理作用及机制、毒副作用、</w:t>
      </w:r>
      <w:r w:rsidR="00A91E8A" w:rsidRPr="009530AA">
        <w:rPr>
          <w:rFonts w:eastAsia="楷体" w:hAnsi="楷体" w:hint="eastAsia"/>
          <w:sz w:val="24"/>
        </w:rPr>
        <w:t>代谢转化过程、</w:t>
      </w:r>
      <w:proofErr w:type="gramStart"/>
      <w:r w:rsidRPr="009530AA">
        <w:rPr>
          <w:rFonts w:eastAsia="楷体" w:hAnsi="楷体" w:hint="eastAsia"/>
          <w:sz w:val="24"/>
        </w:rPr>
        <w:t>构效关系</w:t>
      </w:r>
      <w:proofErr w:type="gramEnd"/>
      <w:r w:rsidRPr="009530AA">
        <w:rPr>
          <w:rFonts w:eastAsia="楷体" w:hAnsi="楷体" w:hint="eastAsia"/>
          <w:sz w:val="24"/>
        </w:rPr>
        <w:t>以及合成制备方法。</w:t>
      </w:r>
    </w:p>
    <w:p w:rsidR="00B056ED" w:rsidRPr="009530AA" w:rsidRDefault="00B056ED" w:rsidP="00B056ED">
      <w:pPr>
        <w:pStyle w:val="a3"/>
        <w:spacing w:line="400" w:lineRule="exact"/>
        <w:ind w:firstLineChars="196" w:firstLine="472"/>
        <w:rPr>
          <w:rFonts w:eastAsia="楷体" w:hAnsi="楷体"/>
          <w:sz w:val="24"/>
        </w:rPr>
      </w:pPr>
      <w:r w:rsidRPr="009530AA">
        <w:rPr>
          <w:rFonts w:eastAsia="楷体" w:hAnsi="楷体" w:hint="eastAsia"/>
          <w:b/>
          <w:sz w:val="24"/>
        </w:rPr>
        <w:t>基本概念及内容：</w:t>
      </w:r>
      <w:r w:rsidR="00C93295" w:rsidRPr="009530AA">
        <w:rPr>
          <w:rFonts w:eastAsia="楷体" w:hint="eastAsia"/>
          <w:sz w:val="24"/>
        </w:rPr>
        <w:t>1</w:t>
      </w:r>
      <w:r w:rsidR="00401C5F" w:rsidRPr="009530AA">
        <w:rPr>
          <w:rFonts w:eastAsia="楷体" w:hint="eastAsia"/>
          <w:sz w:val="24"/>
        </w:rPr>
        <w:t>、</w:t>
      </w:r>
      <w:r w:rsidR="00C93295" w:rsidRPr="009530AA">
        <w:rPr>
          <w:rFonts w:eastAsia="楷体" w:hAnsi="楷体" w:hint="eastAsia"/>
          <w:sz w:val="24"/>
        </w:rPr>
        <w:t>解热镇痛</w:t>
      </w:r>
      <w:r w:rsidRPr="009530AA">
        <w:rPr>
          <w:rFonts w:eastAsia="楷体" w:hAnsi="楷体" w:hint="eastAsia"/>
          <w:sz w:val="24"/>
        </w:rPr>
        <w:t>药</w:t>
      </w:r>
      <w:proofErr w:type="gramStart"/>
      <w:r w:rsidRPr="009530AA">
        <w:rPr>
          <w:rFonts w:eastAsia="楷体" w:hAnsi="楷体" w:hint="eastAsia"/>
          <w:sz w:val="24"/>
        </w:rPr>
        <w:t>物重点</w:t>
      </w:r>
      <w:proofErr w:type="gramEnd"/>
      <w:r w:rsidRPr="009530AA">
        <w:rPr>
          <w:rFonts w:eastAsia="楷体" w:hAnsi="楷体" w:hint="eastAsia"/>
          <w:sz w:val="24"/>
        </w:rPr>
        <w:t>药物（</w:t>
      </w:r>
      <w:r w:rsidR="00C93295" w:rsidRPr="009530AA">
        <w:rPr>
          <w:rFonts w:eastAsia="楷体" w:hAnsi="楷体" w:hint="eastAsia"/>
          <w:sz w:val="24"/>
        </w:rPr>
        <w:t>阿斯匹林、对乙酰氨基</w:t>
      </w:r>
      <w:proofErr w:type="gramStart"/>
      <w:r w:rsidR="00C93295" w:rsidRPr="009530AA">
        <w:rPr>
          <w:rFonts w:eastAsia="楷体" w:hAnsi="楷体" w:hint="eastAsia"/>
          <w:sz w:val="24"/>
        </w:rPr>
        <w:t>酚</w:t>
      </w:r>
      <w:proofErr w:type="gramEnd"/>
      <w:r w:rsidR="00C93295" w:rsidRPr="009530AA">
        <w:rPr>
          <w:rFonts w:eastAsia="楷体" w:hAnsi="楷体" w:hint="eastAsia"/>
          <w:sz w:val="24"/>
        </w:rPr>
        <w:t>）</w:t>
      </w:r>
      <w:r w:rsidRPr="009530AA">
        <w:rPr>
          <w:rFonts w:eastAsia="楷体" w:hAnsi="楷体" w:hint="eastAsia"/>
          <w:sz w:val="24"/>
        </w:rPr>
        <w:t>的结构、作用机制、毒副作用、</w:t>
      </w:r>
      <w:proofErr w:type="gramStart"/>
      <w:r w:rsidRPr="009530AA">
        <w:rPr>
          <w:rFonts w:eastAsia="楷体" w:hAnsi="楷体" w:hint="eastAsia"/>
          <w:sz w:val="24"/>
        </w:rPr>
        <w:t>构效关系</w:t>
      </w:r>
      <w:proofErr w:type="gramEnd"/>
      <w:r w:rsidRPr="009530AA">
        <w:rPr>
          <w:rFonts w:eastAsia="楷体" w:hAnsi="楷体" w:hint="eastAsia"/>
          <w:sz w:val="24"/>
        </w:rPr>
        <w:t>以及合成制备方法</w:t>
      </w:r>
      <w:r w:rsidRPr="009530AA">
        <w:rPr>
          <w:rFonts w:eastAsia="楷体" w:hAnsi="楷体"/>
          <w:sz w:val="24"/>
        </w:rPr>
        <w:t>；</w:t>
      </w:r>
      <w:r w:rsidR="00C93295" w:rsidRPr="009530AA">
        <w:rPr>
          <w:rFonts w:eastAsia="楷体" w:hint="eastAsia"/>
          <w:sz w:val="24"/>
        </w:rPr>
        <w:t>2</w:t>
      </w:r>
      <w:r w:rsidRPr="009530AA">
        <w:rPr>
          <w:rFonts w:eastAsia="楷体" w:hAnsi="楷体" w:hint="eastAsia"/>
          <w:sz w:val="24"/>
        </w:rPr>
        <w:t>、</w:t>
      </w:r>
      <w:r w:rsidR="00C93295" w:rsidRPr="009530AA">
        <w:rPr>
          <w:rFonts w:eastAsia="楷体" w:hAnsi="楷体" w:hint="eastAsia"/>
          <w:sz w:val="24"/>
        </w:rPr>
        <w:t>非</w:t>
      </w:r>
      <w:proofErr w:type="gramStart"/>
      <w:r w:rsidR="00C93295" w:rsidRPr="009530AA">
        <w:rPr>
          <w:rFonts w:eastAsia="楷体" w:hAnsi="楷体" w:hint="eastAsia"/>
          <w:sz w:val="24"/>
        </w:rPr>
        <w:t>甾</w:t>
      </w:r>
      <w:proofErr w:type="gramEnd"/>
      <w:r w:rsidR="00C93295" w:rsidRPr="009530AA">
        <w:rPr>
          <w:rFonts w:eastAsia="楷体" w:hAnsi="楷体" w:hint="eastAsia"/>
          <w:sz w:val="24"/>
        </w:rPr>
        <w:t>体抗炎</w:t>
      </w:r>
      <w:proofErr w:type="gramStart"/>
      <w:r w:rsidRPr="009530AA">
        <w:rPr>
          <w:rFonts w:eastAsia="楷体" w:hAnsi="楷体" w:hint="eastAsia"/>
          <w:sz w:val="24"/>
        </w:rPr>
        <w:t>药重点</w:t>
      </w:r>
      <w:proofErr w:type="gramEnd"/>
      <w:r w:rsidRPr="009530AA">
        <w:rPr>
          <w:rFonts w:eastAsia="楷体" w:hAnsi="楷体" w:hint="eastAsia"/>
          <w:sz w:val="24"/>
        </w:rPr>
        <w:t>药物（</w:t>
      </w:r>
      <w:proofErr w:type="gramStart"/>
      <w:r w:rsidR="00C93295" w:rsidRPr="009530AA">
        <w:rPr>
          <w:rFonts w:eastAsia="楷体" w:hAnsi="楷体" w:hint="eastAsia"/>
          <w:sz w:val="24"/>
        </w:rPr>
        <w:t>羟布宗</w:t>
      </w:r>
      <w:proofErr w:type="gramEnd"/>
      <w:r w:rsidR="00C93295" w:rsidRPr="009530AA">
        <w:rPr>
          <w:rFonts w:eastAsia="楷体" w:hAnsi="楷体" w:hint="eastAsia"/>
          <w:sz w:val="24"/>
        </w:rPr>
        <w:t>、甲酚那酸、</w:t>
      </w:r>
      <w:proofErr w:type="gramStart"/>
      <w:r w:rsidR="00C93295" w:rsidRPr="009530AA">
        <w:rPr>
          <w:rFonts w:eastAsia="楷体" w:hAnsi="楷体" w:hint="eastAsia"/>
          <w:sz w:val="24"/>
        </w:rPr>
        <w:t>吲哚美辛</w:t>
      </w:r>
      <w:proofErr w:type="gramEnd"/>
      <w:r w:rsidR="00C93295" w:rsidRPr="009530AA">
        <w:rPr>
          <w:rFonts w:eastAsia="楷体" w:hAnsi="楷体" w:hint="eastAsia"/>
          <w:sz w:val="24"/>
        </w:rPr>
        <w:t>、布洛芬、</w:t>
      </w:r>
      <w:proofErr w:type="gramStart"/>
      <w:r w:rsidR="00C93295" w:rsidRPr="009530AA">
        <w:rPr>
          <w:rFonts w:eastAsia="楷体" w:hAnsi="楷体" w:hint="eastAsia"/>
          <w:sz w:val="24"/>
        </w:rPr>
        <w:t>萘</w:t>
      </w:r>
      <w:proofErr w:type="gramEnd"/>
      <w:r w:rsidR="00C93295" w:rsidRPr="009530AA">
        <w:rPr>
          <w:rFonts w:eastAsia="楷体" w:hAnsi="楷体" w:hint="eastAsia"/>
          <w:sz w:val="24"/>
        </w:rPr>
        <w:t>普生、双氯芬酸钠、</w:t>
      </w:r>
      <w:proofErr w:type="gramStart"/>
      <w:r w:rsidR="00C93295" w:rsidRPr="009530AA">
        <w:rPr>
          <w:rFonts w:eastAsia="楷体" w:hAnsi="楷体" w:hint="eastAsia"/>
          <w:sz w:val="24"/>
        </w:rPr>
        <w:t>吡罗昔康</w:t>
      </w:r>
      <w:proofErr w:type="gramEnd"/>
      <w:r w:rsidR="00C93295" w:rsidRPr="009530AA">
        <w:rPr>
          <w:rFonts w:eastAsia="楷体" w:hAnsi="楷体" w:hint="eastAsia"/>
          <w:sz w:val="24"/>
        </w:rPr>
        <w:t>、塞利西布</w:t>
      </w:r>
      <w:r w:rsidRPr="009530AA">
        <w:rPr>
          <w:rFonts w:eastAsia="楷体" w:hAnsi="楷体" w:hint="eastAsia"/>
          <w:sz w:val="24"/>
        </w:rPr>
        <w:t>）的结构、作用机制、毒副作用、</w:t>
      </w:r>
      <w:proofErr w:type="gramStart"/>
      <w:r w:rsidRPr="009530AA">
        <w:rPr>
          <w:rFonts w:eastAsia="楷体" w:hAnsi="楷体" w:hint="eastAsia"/>
          <w:sz w:val="24"/>
        </w:rPr>
        <w:t>构效关系</w:t>
      </w:r>
      <w:proofErr w:type="gramEnd"/>
      <w:r w:rsidRPr="009530AA">
        <w:rPr>
          <w:rFonts w:eastAsia="楷体" w:hAnsi="楷体" w:hint="eastAsia"/>
          <w:sz w:val="24"/>
        </w:rPr>
        <w:t>以及合成制备方法。</w:t>
      </w:r>
    </w:p>
    <w:p w:rsidR="004E31E4" w:rsidRPr="009530AA" w:rsidRDefault="004E31E4" w:rsidP="004E31E4">
      <w:pPr>
        <w:pStyle w:val="a3"/>
        <w:spacing w:line="400" w:lineRule="exact"/>
        <w:ind w:firstLineChars="196" w:firstLine="470"/>
        <w:rPr>
          <w:rFonts w:eastAsia="楷体" w:hAnsi="楷体"/>
          <w:sz w:val="24"/>
        </w:rPr>
      </w:pPr>
    </w:p>
    <w:p w:rsidR="004E31E4" w:rsidRPr="009530AA" w:rsidRDefault="004E31E4" w:rsidP="004E31E4">
      <w:pPr>
        <w:spacing w:line="400" w:lineRule="exact"/>
        <w:jc w:val="center"/>
        <w:rPr>
          <w:rFonts w:eastAsia="楷体"/>
          <w:b/>
          <w:sz w:val="30"/>
          <w:szCs w:val="30"/>
        </w:rPr>
      </w:pPr>
      <w:r w:rsidRPr="009530AA">
        <w:rPr>
          <w:rFonts w:eastAsia="楷体" w:hAnsi="楷体" w:hint="eastAsia"/>
          <w:b/>
          <w:sz w:val="30"/>
          <w:szCs w:val="30"/>
        </w:rPr>
        <w:t>第七章</w:t>
      </w:r>
      <w:r w:rsidRPr="009530AA">
        <w:rPr>
          <w:rFonts w:eastAsia="楷体" w:hAnsi="楷体" w:hint="eastAsia"/>
          <w:b/>
          <w:sz w:val="30"/>
          <w:szCs w:val="30"/>
        </w:rPr>
        <w:t xml:space="preserve"> </w:t>
      </w:r>
      <w:r w:rsidRPr="009530AA">
        <w:rPr>
          <w:rFonts w:eastAsia="楷体" w:hAnsi="楷体" w:hint="eastAsia"/>
          <w:b/>
          <w:sz w:val="30"/>
          <w:szCs w:val="30"/>
        </w:rPr>
        <w:t>抗肿瘤药物</w:t>
      </w:r>
    </w:p>
    <w:p w:rsidR="004E31E4" w:rsidRPr="009530AA" w:rsidRDefault="004E31E4" w:rsidP="004E31E4">
      <w:pPr>
        <w:spacing w:line="400" w:lineRule="exact"/>
        <w:ind w:firstLineChars="196" w:firstLine="472"/>
        <w:rPr>
          <w:rFonts w:eastAsia="楷体" w:hAnsi="楷体"/>
          <w:sz w:val="24"/>
        </w:rPr>
      </w:pPr>
      <w:r w:rsidRPr="009530AA">
        <w:rPr>
          <w:rFonts w:eastAsia="楷体" w:hAnsi="楷体" w:hint="eastAsia"/>
          <w:b/>
          <w:sz w:val="24"/>
        </w:rPr>
        <w:t>基本要求：</w:t>
      </w:r>
      <w:r w:rsidRPr="009530AA">
        <w:rPr>
          <w:rFonts w:eastAsia="楷体"/>
          <w:sz w:val="24"/>
        </w:rPr>
        <w:t>1</w:t>
      </w:r>
      <w:r w:rsidRPr="009530AA">
        <w:rPr>
          <w:rFonts w:eastAsia="楷体" w:hAnsi="楷体" w:hint="eastAsia"/>
          <w:sz w:val="24"/>
        </w:rPr>
        <w:t>、</w:t>
      </w:r>
      <w:r w:rsidRPr="009530AA">
        <w:rPr>
          <w:rFonts w:eastAsia="楷体" w:hAnsi="楷体"/>
          <w:sz w:val="24"/>
        </w:rPr>
        <w:t>了解</w:t>
      </w:r>
      <w:r w:rsidR="009B0C83" w:rsidRPr="009530AA">
        <w:rPr>
          <w:rFonts w:eastAsia="楷体" w:hAnsi="楷体" w:hint="eastAsia"/>
          <w:sz w:val="24"/>
        </w:rPr>
        <w:t>抗肿瘤药物的分类和代表性药物；</w:t>
      </w:r>
      <w:r w:rsidRPr="009530AA">
        <w:rPr>
          <w:rFonts w:eastAsia="楷体"/>
          <w:sz w:val="24"/>
        </w:rPr>
        <w:t>2</w:t>
      </w:r>
      <w:r w:rsidRPr="009530AA">
        <w:rPr>
          <w:rFonts w:eastAsia="楷体" w:hAnsi="楷体" w:hint="eastAsia"/>
          <w:sz w:val="24"/>
        </w:rPr>
        <w:t>、掌握</w:t>
      </w:r>
      <w:r w:rsidR="009B0C83" w:rsidRPr="009530AA">
        <w:rPr>
          <w:rFonts w:eastAsia="楷体" w:hAnsi="楷体" w:hint="eastAsia"/>
          <w:sz w:val="24"/>
        </w:rPr>
        <w:t>抗肿瘤药物</w:t>
      </w:r>
      <w:r w:rsidRPr="009530AA">
        <w:rPr>
          <w:rFonts w:eastAsia="楷体" w:hAnsi="楷体" w:hint="eastAsia"/>
          <w:sz w:val="24"/>
        </w:rPr>
        <w:t>各类别中代表性药物的结构、药理作用及机制、毒副作用、</w:t>
      </w:r>
      <w:r w:rsidR="00A91E8A" w:rsidRPr="009530AA">
        <w:rPr>
          <w:rFonts w:eastAsia="楷体" w:hAnsi="楷体" w:hint="eastAsia"/>
          <w:sz w:val="24"/>
        </w:rPr>
        <w:t>代谢转化过程、</w:t>
      </w:r>
      <w:proofErr w:type="gramStart"/>
      <w:r w:rsidRPr="009530AA">
        <w:rPr>
          <w:rFonts w:eastAsia="楷体" w:hAnsi="楷体" w:hint="eastAsia"/>
          <w:sz w:val="24"/>
        </w:rPr>
        <w:t>构效关系</w:t>
      </w:r>
      <w:proofErr w:type="gramEnd"/>
      <w:r w:rsidRPr="009530AA">
        <w:rPr>
          <w:rFonts w:eastAsia="楷体" w:hAnsi="楷体" w:hint="eastAsia"/>
          <w:sz w:val="24"/>
        </w:rPr>
        <w:t>以及合成制备方法。</w:t>
      </w:r>
    </w:p>
    <w:p w:rsidR="004E31E4" w:rsidRPr="009530AA" w:rsidRDefault="004E31E4" w:rsidP="004E31E4">
      <w:pPr>
        <w:pStyle w:val="a3"/>
        <w:spacing w:line="400" w:lineRule="exact"/>
        <w:ind w:firstLineChars="196" w:firstLine="472"/>
        <w:rPr>
          <w:rFonts w:eastAsia="楷体" w:hAnsi="楷体"/>
          <w:sz w:val="24"/>
        </w:rPr>
      </w:pPr>
      <w:r w:rsidRPr="009530AA">
        <w:rPr>
          <w:rFonts w:eastAsia="楷体" w:hAnsi="楷体" w:hint="eastAsia"/>
          <w:b/>
          <w:sz w:val="24"/>
        </w:rPr>
        <w:t>基本概念及内容：</w:t>
      </w:r>
      <w:r w:rsidRPr="009530AA">
        <w:rPr>
          <w:rFonts w:eastAsia="楷体" w:hint="eastAsia"/>
          <w:sz w:val="24"/>
        </w:rPr>
        <w:t>1</w:t>
      </w:r>
      <w:r w:rsidRPr="009530AA">
        <w:rPr>
          <w:rFonts w:eastAsia="楷体" w:hint="eastAsia"/>
          <w:sz w:val="24"/>
        </w:rPr>
        <w:t>、</w:t>
      </w:r>
      <w:r w:rsidR="00952C02" w:rsidRPr="009530AA">
        <w:rPr>
          <w:rFonts w:eastAsia="楷体" w:hAnsi="楷体" w:hint="eastAsia"/>
          <w:sz w:val="24"/>
        </w:rPr>
        <w:t>生物烷化剂类抗肿瘤</w:t>
      </w:r>
      <w:r w:rsidRPr="009530AA">
        <w:rPr>
          <w:rFonts w:eastAsia="楷体" w:hAnsi="楷体" w:hint="eastAsia"/>
          <w:sz w:val="24"/>
        </w:rPr>
        <w:t>药物（</w:t>
      </w:r>
      <w:r w:rsidR="00952C02" w:rsidRPr="009530AA">
        <w:rPr>
          <w:rFonts w:eastAsia="楷体" w:hAnsi="楷体" w:hint="eastAsia"/>
          <w:sz w:val="24"/>
        </w:rPr>
        <w:t>盐酸氮</w:t>
      </w:r>
      <w:proofErr w:type="gramStart"/>
      <w:r w:rsidR="00952C02" w:rsidRPr="009530AA">
        <w:rPr>
          <w:rFonts w:eastAsia="楷体" w:hAnsi="楷体" w:hint="eastAsia"/>
          <w:sz w:val="24"/>
        </w:rPr>
        <w:t>芥</w:t>
      </w:r>
      <w:proofErr w:type="gramEnd"/>
      <w:r w:rsidR="00952C02" w:rsidRPr="009530AA">
        <w:rPr>
          <w:rFonts w:eastAsia="楷体" w:hAnsi="楷体" w:hint="eastAsia"/>
          <w:sz w:val="24"/>
        </w:rPr>
        <w:t>、环磷酰胺、</w:t>
      </w:r>
      <w:proofErr w:type="gramStart"/>
      <w:r w:rsidR="00952C02" w:rsidRPr="009530AA">
        <w:rPr>
          <w:rFonts w:eastAsia="楷体" w:hAnsi="楷体" w:hint="eastAsia"/>
          <w:sz w:val="24"/>
        </w:rPr>
        <w:t>塞替派</w:t>
      </w:r>
      <w:proofErr w:type="gramEnd"/>
      <w:r w:rsidR="00952C02" w:rsidRPr="009530AA">
        <w:rPr>
          <w:rFonts w:eastAsia="楷体" w:hAnsi="楷体" w:hint="eastAsia"/>
          <w:sz w:val="24"/>
        </w:rPr>
        <w:t>、卡莫司汀、</w:t>
      </w:r>
      <w:proofErr w:type="gramStart"/>
      <w:r w:rsidR="00952C02" w:rsidRPr="009530AA">
        <w:rPr>
          <w:rFonts w:eastAsia="楷体" w:hAnsi="楷体" w:hint="eastAsia"/>
          <w:sz w:val="24"/>
        </w:rPr>
        <w:t>白消安</w:t>
      </w:r>
      <w:proofErr w:type="gramEnd"/>
      <w:r w:rsidR="00952C02" w:rsidRPr="009530AA">
        <w:rPr>
          <w:rFonts w:eastAsia="楷体" w:hAnsi="楷体" w:hint="eastAsia"/>
          <w:sz w:val="24"/>
        </w:rPr>
        <w:t>、顺铂</w:t>
      </w:r>
      <w:r w:rsidRPr="009530AA">
        <w:rPr>
          <w:rFonts w:eastAsia="楷体" w:hAnsi="楷体" w:hint="eastAsia"/>
          <w:sz w:val="24"/>
        </w:rPr>
        <w:t>）的结构、作用机制、毒副作用、</w:t>
      </w:r>
      <w:proofErr w:type="gramStart"/>
      <w:r w:rsidRPr="009530AA">
        <w:rPr>
          <w:rFonts w:eastAsia="楷体" w:hAnsi="楷体" w:hint="eastAsia"/>
          <w:sz w:val="24"/>
        </w:rPr>
        <w:t>构效关系</w:t>
      </w:r>
      <w:proofErr w:type="gramEnd"/>
      <w:r w:rsidRPr="009530AA">
        <w:rPr>
          <w:rFonts w:eastAsia="楷体" w:hAnsi="楷体" w:hint="eastAsia"/>
          <w:sz w:val="24"/>
        </w:rPr>
        <w:t>以及合成制备方法</w:t>
      </w:r>
      <w:r w:rsidRPr="009530AA">
        <w:rPr>
          <w:rFonts w:eastAsia="楷体" w:hAnsi="楷体"/>
          <w:sz w:val="24"/>
        </w:rPr>
        <w:t>；</w:t>
      </w:r>
      <w:r w:rsidRPr="009530AA">
        <w:rPr>
          <w:rFonts w:eastAsia="楷体" w:hint="eastAsia"/>
          <w:sz w:val="24"/>
        </w:rPr>
        <w:t>2</w:t>
      </w:r>
      <w:r w:rsidRPr="009530AA">
        <w:rPr>
          <w:rFonts w:eastAsia="楷体" w:hAnsi="楷体" w:hint="eastAsia"/>
          <w:sz w:val="24"/>
        </w:rPr>
        <w:t>、</w:t>
      </w:r>
      <w:r w:rsidR="00952C02" w:rsidRPr="009530AA">
        <w:rPr>
          <w:rFonts w:eastAsia="楷体" w:hAnsi="楷体" w:hint="eastAsia"/>
          <w:sz w:val="24"/>
        </w:rPr>
        <w:t>抗代谢类药物（氟尿嘧啶、盐酸阿糖胞</w:t>
      </w:r>
      <w:proofErr w:type="gramStart"/>
      <w:r w:rsidR="00952C02" w:rsidRPr="009530AA">
        <w:rPr>
          <w:rFonts w:eastAsia="楷体" w:hAnsi="楷体" w:hint="eastAsia"/>
          <w:sz w:val="24"/>
        </w:rPr>
        <w:t>酐</w:t>
      </w:r>
      <w:proofErr w:type="gramEnd"/>
      <w:r w:rsidR="00952C02" w:rsidRPr="009530AA">
        <w:rPr>
          <w:rFonts w:eastAsia="楷体" w:hAnsi="楷体" w:hint="eastAsia"/>
          <w:sz w:val="24"/>
        </w:rPr>
        <w:t>、</w:t>
      </w:r>
      <w:proofErr w:type="gramStart"/>
      <w:r w:rsidR="00952C02" w:rsidRPr="009530AA">
        <w:rPr>
          <w:rFonts w:eastAsia="楷体" w:hAnsi="楷体" w:hint="eastAsia"/>
          <w:sz w:val="24"/>
        </w:rPr>
        <w:t>巯</w:t>
      </w:r>
      <w:proofErr w:type="gramEnd"/>
      <w:r w:rsidR="00952C02" w:rsidRPr="009530AA">
        <w:rPr>
          <w:rFonts w:eastAsia="楷体" w:hAnsi="楷体" w:hint="eastAsia"/>
          <w:sz w:val="24"/>
        </w:rPr>
        <w:t>嘌呤、甲氨</w:t>
      </w:r>
      <w:proofErr w:type="gramStart"/>
      <w:r w:rsidR="00952C02" w:rsidRPr="009530AA">
        <w:rPr>
          <w:rFonts w:eastAsia="楷体" w:hAnsi="楷体" w:hint="eastAsia"/>
          <w:sz w:val="24"/>
        </w:rPr>
        <w:t>喋呤</w:t>
      </w:r>
      <w:proofErr w:type="gramEnd"/>
      <w:r w:rsidR="00952C02" w:rsidRPr="009530AA">
        <w:rPr>
          <w:rFonts w:eastAsia="楷体" w:hAnsi="楷体" w:hint="eastAsia"/>
          <w:sz w:val="24"/>
        </w:rPr>
        <w:t>）的结构、作用机制、毒副作用、</w:t>
      </w:r>
      <w:proofErr w:type="gramStart"/>
      <w:r w:rsidR="00952C02" w:rsidRPr="009530AA">
        <w:rPr>
          <w:rFonts w:eastAsia="楷体" w:hAnsi="楷体" w:hint="eastAsia"/>
          <w:sz w:val="24"/>
        </w:rPr>
        <w:t>构效关系</w:t>
      </w:r>
      <w:proofErr w:type="gramEnd"/>
      <w:r w:rsidR="00952C02" w:rsidRPr="009530AA">
        <w:rPr>
          <w:rFonts w:eastAsia="楷体" w:hAnsi="楷体" w:hint="eastAsia"/>
          <w:sz w:val="24"/>
        </w:rPr>
        <w:t>；</w:t>
      </w:r>
      <w:r w:rsidR="00952C02" w:rsidRPr="009530AA">
        <w:rPr>
          <w:rFonts w:eastAsia="楷体" w:hAnsi="楷体" w:hint="eastAsia"/>
          <w:sz w:val="24"/>
        </w:rPr>
        <w:t>3</w:t>
      </w:r>
      <w:r w:rsidR="00952C02" w:rsidRPr="009530AA">
        <w:rPr>
          <w:rFonts w:eastAsia="楷体" w:hAnsi="楷体" w:hint="eastAsia"/>
          <w:sz w:val="24"/>
        </w:rPr>
        <w:t>、抗肿瘤抗生素类药物（放线菌素</w:t>
      </w:r>
      <w:r w:rsidR="00952C02" w:rsidRPr="009530AA">
        <w:rPr>
          <w:rFonts w:eastAsia="楷体" w:hAnsi="楷体" w:hint="eastAsia"/>
          <w:sz w:val="24"/>
        </w:rPr>
        <w:t>D</w:t>
      </w:r>
      <w:r w:rsidR="00952C02" w:rsidRPr="009530AA">
        <w:rPr>
          <w:rFonts w:eastAsia="楷体" w:hAnsi="楷体" w:hint="eastAsia"/>
          <w:sz w:val="24"/>
        </w:rPr>
        <w:t>、盐酸平阳霉素、盐酸</w:t>
      </w:r>
      <w:proofErr w:type="gramStart"/>
      <w:r w:rsidR="00952C02" w:rsidRPr="009530AA">
        <w:rPr>
          <w:rFonts w:eastAsia="楷体" w:hAnsi="楷体" w:hint="eastAsia"/>
          <w:sz w:val="24"/>
        </w:rPr>
        <w:t>多柔比</w:t>
      </w:r>
      <w:proofErr w:type="gramEnd"/>
      <w:r w:rsidR="00952C02" w:rsidRPr="009530AA">
        <w:rPr>
          <w:rFonts w:eastAsia="楷体" w:hAnsi="楷体" w:hint="eastAsia"/>
          <w:sz w:val="24"/>
        </w:rPr>
        <w:t>星、</w:t>
      </w:r>
      <w:proofErr w:type="gramStart"/>
      <w:r w:rsidR="00952C02" w:rsidRPr="009530AA">
        <w:rPr>
          <w:rFonts w:eastAsia="楷体" w:hAnsi="楷体" w:hint="eastAsia"/>
          <w:sz w:val="24"/>
        </w:rPr>
        <w:t>盐酸米托蒽醌</w:t>
      </w:r>
      <w:proofErr w:type="gramEnd"/>
      <w:r w:rsidR="00952C02" w:rsidRPr="009530AA">
        <w:rPr>
          <w:rFonts w:eastAsia="楷体" w:hAnsi="楷体" w:hint="eastAsia"/>
          <w:sz w:val="24"/>
        </w:rPr>
        <w:t>）的结构、作用机制、毒副作用、</w:t>
      </w:r>
      <w:proofErr w:type="gramStart"/>
      <w:r w:rsidR="00952C02" w:rsidRPr="009530AA">
        <w:rPr>
          <w:rFonts w:eastAsia="楷体" w:hAnsi="楷体" w:hint="eastAsia"/>
          <w:sz w:val="24"/>
        </w:rPr>
        <w:t>构效关系</w:t>
      </w:r>
      <w:proofErr w:type="gramEnd"/>
      <w:r w:rsidR="00952C02" w:rsidRPr="009530AA">
        <w:rPr>
          <w:rFonts w:eastAsia="楷体" w:hAnsi="楷体" w:hint="eastAsia"/>
          <w:sz w:val="24"/>
        </w:rPr>
        <w:t>；</w:t>
      </w:r>
      <w:r w:rsidR="00952C02" w:rsidRPr="009530AA">
        <w:rPr>
          <w:rFonts w:eastAsia="楷体" w:hAnsi="楷体" w:hint="eastAsia"/>
          <w:sz w:val="24"/>
        </w:rPr>
        <w:t>4</w:t>
      </w:r>
      <w:r w:rsidR="00952C02" w:rsidRPr="009530AA">
        <w:rPr>
          <w:rFonts w:eastAsia="楷体" w:hAnsi="楷体" w:hint="eastAsia"/>
          <w:sz w:val="24"/>
        </w:rPr>
        <w:t>、抗肿瘤植物有效成分及其衍生物（羟基喜树碱、硫酸长春碱、紫</w:t>
      </w:r>
      <w:proofErr w:type="gramStart"/>
      <w:r w:rsidR="00952C02" w:rsidRPr="009530AA">
        <w:rPr>
          <w:rFonts w:eastAsia="楷体" w:hAnsi="楷体" w:hint="eastAsia"/>
          <w:sz w:val="24"/>
        </w:rPr>
        <w:t>彬</w:t>
      </w:r>
      <w:proofErr w:type="gramEnd"/>
      <w:r w:rsidR="00952C02" w:rsidRPr="009530AA">
        <w:rPr>
          <w:rFonts w:eastAsia="楷体" w:hAnsi="楷体" w:hint="eastAsia"/>
          <w:sz w:val="24"/>
        </w:rPr>
        <w:t>醇）的结构特征及作用机制。</w:t>
      </w:r>
    </w:p>
    <w:p w:rsidR="00B04A4A" w:rsidRPr="009530AA" w:rsidRDefault="00B04A4A" w:rsidP="00B04A4A">
      <w:pPr>
        <w:pStyle w:val="a3"/>
        <w:spacing w:line="400" w:lineRule="exact"/>
        <w:ind w:firstLineChars="196" w:firstLine="470"/>
        <w:rPr>
          <w:rFonts w:eastAsia="楷体" w:hAnsi="楷体"/>
          <w:sz w:val="24"/>
        </w:rPr>
      </w:pPr>
    </w:p>
    <w:p w:rsidR="00B04A4A" w:rsidRPr="009530AA" w:rsidRDefault="00B04A4A" w:rsidP="00B04A4A">
      <w:pPr>
        <w:spacing w:line="400" w:lineRule="exact"/>
        <w:jc w:val="center"/>
        <w:rPr>
          <w:rFonts w:eastAsia="楷体"/>
          <w:b/>
          <w:sz w:val="30"/>
          <w:szCs w:val="30"/>
        </w:rPr>
      </w:pPr>
      <w:r w:rsidRPr="009530AA">
        <w:rPr>
          <w:rFonts w:eastAsia="楷体" w:hAnsi="楷体" w:hint="eastAsia"/>
          <w:b/>
          <w:sz w:val="30"/>
          <w:szCs w:val="30"/>
        </w:rPr>
        <w:t>第八章</w:t>
      </w:r>
      <w:r w:rsidRPr="009530AA">
        <w:rPr>
          <w:rFonts w:eastAsia="楷体" w:hAnsi="楷体" w:hint="eastAsia"/>
          <w:b/>
          <w:sz w:val="30"/>
          <w:szCs w:val="30"/>
        </w:rPr>
        <w:t xml:space="preserve"> </w:t>
      </w:r>
      <w:r w:rsidRPr="009530AA">
        <w:rPr>
          <w:rFonts w:eastAsia="楷体" w:hAnsi="楷体" w:hint="eastAsia"/>
          <w:b/>
          <w:sz w:val="30"/>
          <w:szCs w:val="30"/>
        </w:rPr>
        <w:t>抗生素</w:t>
      </w:r>
    </w:p>
    <w:p w:rsidR="00A6000F" w:rsidRPr="009530AA" w:rsidRDefault="00A6000F" w:rsidP="00A6000F">
      <w:pPr>
        <w:spacing w:line="400" w:lineRule="exact"/>
        <w:ind w:firstLineChars="196" w:firstLine="472"/>
        <w:rPr>
          <w:rFonts w:eastAsia="楷体" w:hAnsi="楷体"/>
          <w:sz w:val="24"/>
        </w:rPr>
      </w:pPr>
      <w:r w:rsidRPr="009530AA">
        <w:rPr>
          <w:rFonts w:eastAsia="楷体" w:hAnsi="楷体" w:hint="eastAsia"/>
          <w:b/>
          <w:sz w:val="24"/>
        </w:rPr>
        <w:t>基本要求：</w:t>
      </w:r>
      <w:r w:rsidRPr="009530AA">
        <w:rPr>
          <w:rFonts w:eastAsia="楷体"/>
          <w:sz w:val="24"/>
        </w:rPr>
        <w:t>1</w:t>
      </w:r>
      <w:r w:rsidRPr="009530AA">
        <w:rPr>
          <w:rFonts w:eastAsia="楷体" w:hAnsi="楷体" w:hint="eastAsia"/>
          <w:sz w:val="24"/>
        </w:rPr>
        <w:t>、</w:t>
      </w:r>
      <w:r w:rsidRPr="009530AA">
        <w:rPr>
          <w:rFonts w:eastAsia="楷体" w:hAnsi="楷体"/>
          <w:sz w:val="24"/>
        </w:rPr>
        <w:t>了解</w:t>
      </w:r>
      <w:r w:rsidRPr="009530AA">
        <w:rPr>
          <w:rFonts w:eastAsia="楷体" w:hAnsi="楷体" w:hint="eastAsia"/>
          <w:sz w:val="24"/>
        </w:rPr>
        <w:t>抗生素药物的分类和代表性药物；</w:t>
      </w:r>
      <w:r w:rsidRPr="009530AA">
        <w:rPr>
          <w:rFonts w:eastAsia="楷体"/>
          <w:sz w:val="24"/>
        </w:rPr>
        <w:t>2</w:t>
      </w:r>
      <w:r w:rsidRPr="009530AA">
        <w:rPr>
          <w:rFonts w:eastAsia="楷体" w:hAnsi="楷体" w:hint="eastAsia"/>
          <w:sz w:val="24"/>
        </w:rPr>
        <w:t>、掌握抗生素类药物各类别中代表性药物的结构、药理作用及机制、毒副作用、</w:t>
      </w:r>
      <w:r w:rsidR="00A91E8A" w:rsidRPr="009530AA">
        <w:rPr>
          <w:rFonts w:eastAsia="楷体" w:hAnsi="楷体" w:hint="eastAsia"/>
          <w:sz w:val="24"/>
        </w:rPr>
        <w:t>代谢转化过程、</w:t>
      </w:r>
      <w:proofErr w:type="gramStart"/>
      <w:r w:rsidRPr="009530AA">
        <w:rPr>
          <w:rFonts w:eastAsia="楷体" w:hAnsi="楷体" w:hint="eastAsia"/>
          <w:sz w:val="24"/>
        </w:rPr>
        <w:t>构效关系</w:t>
      </w:r>
      <w:proofErr w:type="gramEnd"/>
      <w:r w:rsidRPr="009530AA">
        <w:rPr>
          <w:rFonts w:eastAsia="楷体" w:hAnsi="楷体" w:hint="eastAsia"/>
          <w:sz w:val="24"/>
        </w:rPr>
        <w:t>。</w:t>
      </w:r>
    </w:p>
    <w:p w:rsidR="008D63D4" w:rsidRPr="009530AA" w:rsidRDefault="008D63D4" w:rsidP="008D63D4">
      <w:pPr>
        <w:pStyle w:val="a3"/>
        <w:spacing w:line="400" w:lineRule="exact"/>
        <w:ind w:firstLineChars="196" w:firstLine="472"/>
        <w:rPr>
          <w:rFonts w:eastAsia="楷体" w:hAnsi="楷体"/>
          <w:sz w:val="24"/>
        </w:rPr>
      </w:pPr>
      <w:r w:rsidRPr="009530AA">
        <w:rPr>
          <w:rFonts w:eastAsia="楷体" w:hAnsi="楷体" w:hint="eastAsia"/>
          <w:b/>
          <w:sz w:val="24"/>
        </w:rPr>
        <w:t>基本概念及内容：</w:t>
      </w:r>
      <w:r w:rsidRPr="009530AA">
        <w:rPr>
          <w:rFonts w:eastAsia="楷体" w:hint="eastAsia"/>
          <w:sz w:val="24"/>
        </w:rPr>
        <w:t>1</w:t>
      </w:r>
      <w:r w:rsidRPr="009530AA">
        <w:rPr>
          <w:rFonts w:eastAsia="楷体" w:hint="eastAsia"/>
          <w:sz w:val="24"/>
        </w:rPr>
        <w:t>、</w:t>
      </w:r>
      <w:r w:rsidR="00900FF6" w:rsidRPr="009530AA">
        <w:rPr>
          <w:rFonts w:eastAsia="楷体" w:hint="eastAsia"/>
          <w:sz w:val="24"/>
        </w:rPr>
        <w:t>β－内酰胺类抗生素</w:t>
      </w:r>
      <w:r w:rsidRPr="009530AA">
        <w:rPr>
          <w:rFonts w:eastAsia="楷体" w:hAnsi="楷体" w:hint="eastAsia"/>
          <w:sz w:val="24"/>
        </w:rPr>
        <w:t>（</w:t>
      </w:r>
      <w:r w:rsidR="00900FF6" w:rsidRPr="009530AA">
        <w:rPr>
          <w:rFonts w:eastAsia="楷体" w:hAnsi="楷体" w:hint="eastAsia"/>
          <w:sz w:val="24"/>
        </w:rPr>
        <w:t>青霉素钠、苯</w:t>
      </w:r>
      <w:proofErr w:type="gramStart"/>
      <w:r w:rsidR="00900FF6" w:rsidRPr="009530AA">
        <w:rPr>
          <w:rFonts w:eastAsia="楷体" w:hAnsi="楷体" w:hint="eastAsia"/>
          <w:sz w:val="24"/>
        </w:rPr>
        <w:t>唑</w:t>
      </w:r>
      <w:proofErr w:type="gramEnd"/>
      <w:r w:rsidR="00900FF6" w:rsidRPr="009530AA">
        <w:rPr>
          <w:rFonts w:eastAsia="楷体" w:hAnsi="楷体" w:hint="eastAsia"/>
          <w:sz w:val="24"/>
        </w:rPr>
        <w:t>西林钠、阿莫西林、</w:t>
      </w:r>
      <w:r w:rsidR="004B19DB" w:rsidRPr="009530AA">
        <w:rPr>
          <w:rFonts w:eastAsia="楷体" w:hAnsi="楷体" w:hint="eastAsia"/>
          <w:sz w:val="24"/>
        </w:rPr>
        <w:t>头</w:t>
      </w:r>
      <w:proofErr w:type="gramStart"/>
      <w:r w:rsidR="004B19DB" w:rsidRPr="009530AA">
        <w:rPr>
          <w:rFonts w:eastAsia="楷体" w:hAnsi="楷体" w:hint="eastAsia"/>
          <w:sz w:val="24"/>
        </w:rPr>
        <w:t>孢</w:t>
      </w:r>
      <w:proofErr w:type="gramEnd"/>
      <w:r w:rsidR="004B19DB">
        <w:rPr>
          <w:rFonts w:eastAsia="楷体" w:hAnsi="楷体" w:hint="eastAsia"/>
          <w:sz w:val="24"/>
        </w:rPr>
        <w:t>氨</w:t>
      </w:r>
      <w:proofErr w:type="gramStart"/>
      <w:r w:rsidR="004B19DB">
        <w:rPr>
          <w:rFonts w:eastAsia="楷体" w:hAnsi="楷体" w:hint="eastAsia"/>
          <w:sz w:val="24"/>
        </w:rPr>
        <w:t>苄</w:t>
      </w:r>
      <w:proofErr w:type="gramEnd"/>
      <w:r w:rsidR="004B19DB">
        <w:rPr>
          <w:rFonts w:eastAsia="楷体" w:hAnsi="楷体" w:hint="eastAsia"/>
          <w:sz w:val="24"/>
        </w:rPr>
        <w:t>、</w:t>
      </w:r>
      <w:r w:rsidR="00900FF6" w:rsidRPr="009530AA">
        <w:rPr>
          <w:rFonts w:eastAsia="楷体" w:hAnsi="楷体" w:hint="eastAsia"/>
          <w:sz w:val="24"/>
        </w:rPr>
        <w:t>头</w:t>
      </w:r>
      <w:proofErr w:type="gramStart"/>
      <w:r w:rsidR="00900FF6" w:rsidRPr="009530AA">
        <w:rPr>
          <w:rFonts w:eastAsia="楷体" w:hAnsi="楷体" w:hint="eastAsia"/>
          <w:sz w:val="24"/>
        </w:rPr>
        <w:t>孢噻肟</w:t>
      </w:r>
      <w:proofErr w:type="gramEnd"/>
      <w:r w:rsidR="00900FF6" w:rsidRPr="009530AA">
        <w:rPr>
          <w:rFonts w:eastAsia="楷体" w:hAnsi="楷体" w:hint="eastAsia"/>
          <w:sz w:val="24"/>
        </w:rPr>
        <w:t>钠、克拉维酸钾、</w:t>
      </w:r>
      <w:proofErr w:type="gramStart"/>
      <w:r w:rsidR="00900FF6" w:rsidRPr="009530AA">
        <w:rPr>
          <w:rFonts w:eastAsia="楷体" w:hAnsi="楷体" w:hint="eastAsia"/>
          <w:sz w:val="24"/>
        </w:rPr>
        <w:t>氨曲南</w:t>
      </w:r>
      <w:proofErr w:type="gramEnd"/>
      <w:r w:rsidRPr="009530AA">
        <w:rPr>
          <w:rFonts w:eastAsia="楷体" w:hAnsi="楷体" w:hint="eastAsia"/>
          <w:sz w:val="24"/>
        </w:rPr>
        <w:t>）的结构</w:t>
      </w:r>
      <w:r w:rsidR="00900FF6" w:rsidRPr="009530AA">
        <w:rPr>
          <w:rFonts w:eastAsia="楷体" w:hAnsi="楷体" w:hint="eastAsia"/>
          <w:sz w:val="24"/>
        </w:rPr>
        <w:t>特征</w:t>
      </w:r>
      <w:r w:rsidRPr="009530AA">
        <w:rPr>
          <w:rFonts w:eastAsia="楷体" w:hAnsi="楷体" w:hint="eastAsia"/>
          <w:sz w:val="24"/>
        </w:rPr>
        <w:t>、作用机制、毒副作用、</w:t>
      </w:r>
      <w:proofErr w:type="gramStart"/>
      <w:r w:rsidRPr="009530AA">
        <w:rPr>
          <w:rFonts w:eastAsia="楷体" w:hAnsi="楷体" w:hint="eastAsia"/>
          <w:sz w:val="24"/>
        </w:rPr>
        <w:t>构效关系</w:t>
      </w:r>
      <w:proofErr w:type="gramEnd"/>
      <w:r w:rsidRPr="009530AA">
        <w:rPr>
          <w:rFonts w:eastAsia="楷体" w:hAnsi="楷体"/>
          <w:sz w:val="24"/>
        </w:rPr>
        <w:t>；</w:t>
      </w:r>
      <w:r w:rsidRPr="009530AA">
        <w:rPr>
          <w:rFonts w:eastAsia="楷体" w:hint="eastAsia"/>
          <w:sz w:val="24"/>
        </w:rPr>
        <w:t>2</w:t>
      </w:r>
      <w:r w:rsidRPr="009530AA">
        <w:rPr>
          <w:rFonts w:eastAsia="楷体" w:hAnsi="楷体" w:hint="eastAsia"/>
          <w:sz w:val="24"/>
        </w:rPr>
        <w:t>、</w:t>
      </w:r>
      <w:r w:rsidR="00900FF6" w:rsidRPr="009530AA">
        <w:rPr>
          <w:rFonts w:eastAsia="楷体" w:hAnsi="楷体" w:hint="eastAsia"/>
          <w:sz w:val="24"/>
        </w:rPr>
        <w:t>四环素类抗生素</w:t>
      </w:r>
      <w:r w:rsidRPr="009530AA">
        <w:rPr>
          <w:rFonts w:eastAsia="楷体" w:hAnsi="楷体" w:hint="eastAsia"/>
          <w:sz w:val="24"/>
        </w:rPr>
        <w:t>（</w:t>
      </w:r>
      <w:r w:rsidR="00900FF6" w:rsidRPr="009530AA">
        <w:rPr>
          <w:rFonts w:eastAsia="楷体" w:hAnsi="楷体" w:hint="eastAsia"/>
          <w:sz w:val="24"/>
        </w:rPr>
        <w:t>四环素</w:t>
      </w:r>
      <w:r w:rsidRPr="009530AA">
        <w:rPr>
          <w:rFonts w:eastAsia="楷体" w:hAnsi="楷体" w:hint="eastAsia"/>
          <w:sz w:val="24"/>
        </w:rPr>
        <w:t>）的结构</w:t>
      </w:r>
      <w:r w:rsidR="00900FF6" w:rsidRPr="009530AA">
        <w:rPr>
          <w:rFonts w:eastAsia="楷体" w:hAnsi="楷体" w:hint="eastAsia"/>
          <w:sz w:val="24"/>
        </w:rPr>
        <w:t>特征、作用机制、毒副作用、</w:t>
      </w:r>
      <w:proofErr w:type="gramStart"/>
      <w:r w:rsidR="00900FF6" w:rsidRPr="009530AA">
        <w:rPr>
          <w:rFonts w:eastAsia="楷体" w:hAnsi="楷体" w:hint="eastAsia"/>
          <w:sz w:val="24"/>
        </w:rPr>
        <w:t>构效关系</w:t>
      </w:r>
      <w:proofErr w:type="gramEnd"/>
      <w:r w:rsidRPr="009530AA">
        <w:rPr>
          <w:rFonts w:eastAsia="楷体" w:hAnsi="楷体" w:hint="eastAsia"/>
          <w:sz w:val="24"/>
        </w:rPr>
        <w:t>；</w:t>
      </w:r>
      <w:r w:rsidRPr="009530AA">
        <w:rPr>
          <w:rFonts w:eastAsia="楷体" w:hAnsi="楷体" w:hint="eastAsia"/>
          <w:sz w:val="24"/>
        </w:rPr>
        <w:t>3</w:t>
      </w:r>
      <w:r w:rsidRPr="009530AA">
        <w:rPr>
          <w:rFonts w:eastAsia="楷体" w:hAnsi="楷体" w:hint="eastAsia"/>
          <w:sz w:val="24"/>
        </w:rPr>
        <w:t>、</w:t>
      </w:r>
      <w:r w:rsidR="00173F15" w:rsidRPr="009530AA">
        <w:rPr>
          <w:rFonts w:eastAsia="楷体" w:hAnsi="楷体" w:hint="eastAsia"/>
          <w:sz w:val="24"/>
        </w:rPr>
        <w:t>氨基糖苷类抗生素（链霉素、庆大</w:t>
      </w:r>
      <w:r w:rsidR="002E1861" w:rsidRPr="009530AA">
        <w:rPr>
          <w:rFonts w:eastAsia="楷体" w:hAnsi="楷体" w:hint="eastAsia"/>
          <w:sz w:val="24"/>
        </w:rPr>
        <w:t>霉素</w:t>
      </w:r>
      <w:r w:rsidR="00173F15" w:rsidRPr="009530AA">
        <w:rPr>
          <w:rFonts w:eastAsia="楷体" w:hAnsi="楷体" w:hint="eastAsia"/>
          <w:sz w:val="24"/>
        </w:rPr>
        <w:t>）的作用机制及毒副作用</w:t>
      </w:r>
      <w:r w:rsidRPr="009530AA">
        <w:rPr>
          <w:rFonts w:eastAsia="楷体" w:hAnsi="楷体" w:hint="eastAsia"/>
          <w:sz w:val="24"/>
        </w:rPr>
        <w:t>；</w:t>
      </w:r>
      <w:r w:rsidRPr="009530AA">
        <w:rPr>
          <w:rFonts w:eastAsia="楷体" w:hAnsi="楷体" w:hint="eastAsia"/>
          <w:sz w:val="24"/>
        </w:rPr>
        <w:t>4</w:t>
      </w:r>
      <w:r w:rsidRPr="009530AA">
        <w:rPr>
          <w:rFonts w:eastAsia="楷体" w:hAnsi="楷体" w:hint="eastAsia"/>
          <w:sz w:val="24"/>
        </w:rPr>
        <w:t>、</w:t>
      </w:r>
      <w:r w:rsidR="002E1861" w:rsidRPr="009530AA">
        <w:rPr>
          <w:rFonts w:eastAsia="楷体" w:hAnsi="楷体" w:hint="eastAsia"/>
          <w:sz w:val="24"/>
        </w:rPr>
        <w:t>大环内酯类抗生素</w:t>
      </w:r>
      <w:r w:rsidRPr="009530AA">
        <w:rPr>
          <w:rFonts w:eastAsia="楷体" w:hAnsi="楷体" w:hint="eastAsia"/>
          <w:sz w:val="24"/>
        </w:rPr>
        <w:t>（</w:t>
      </w:r>
      <w:r w:rsidR="002E1861" w:rsidRPr="009530AA">
        <w:rPr>
          <w:rFonts w:eastAsia="楷体" w:hAnsi="楷体" w:hint="eastAsia"/>
          <w:sz w:val="24"/>
        </w:rPr>
        <w:t>红霉素、泰利霉素</w:t>
      </w:r>
      <w:r w:rsidRPr="009530AA">
        <w:rPr>
          <w:rFonts w:eastAsia="楷体" w:hAnsi="楷体" w:hint="eastAsia"/>
          <w:sz w:val="24"/>
        </w:rPr>
        <w:t>）的结构特征</w:t>
      </w:r>
      <w:r w:rsidR="00086DF3" w:rsidRPr="009530AA">
        <w:rPr>
          <w:rFonts w:eastAsia="楷体" w:hAnsi="楷体" w:hint="eastAsia"/>
          <w:sz w:val="24"/>
        </w:rPr>
        <w:t>、药理作用</w:t>
      </w:r>
      <w:r w:rsidRPr="009530AA">
        <w:rPr>
          <w:rFonts w:eastAsia="楷体" w:hAnsi="楷体" w:hint="eastAsia"/>
          <w:sz w:val="24"/>
        </w:rPr>
        <w:t>及作用机制。</w:t>
      </w:r>
      <w:r w:rsidR="004C5AD9" w:rsidRPr="009530AA">
        <w:rPr>
          <w:rFonts w:eastAsia="楷体" w:hAnsi="楷体" w:hint="eastAsia"/>
          <w:sz w:val="24"/>
        </w:rPr>
        <w:t>5</w:t>
      </w:r>
      <w:r w:rsidR="004C5AD9" w:rsidRPr="009530AA">
        <w:rPr>
          <w:rFonts w:eastAsia="楷体" w:hAnsi="楷体" w:hint="eastAsia"/>
          <w:sz w:val="24"/>
        </w:rPr>
        <w:t>、氯霉素的结构、作用机制、毒副作用、</w:t>
      </w:r>
      <w:proofErr w:type="gramStart"/>
      <w:r w:rsidR="004C5AD9" w:rsidRPr="009530AA">
        <w:rPr>
          <w:rFonts w:eastAsia="楷体" w:hAnsi="楷体" w:hint="eastAsia"/>
          <w:sz w:val="24"/>
        </w:rPr>
        <w:t>构效关系</w:t>
      </w:r>
      <w:proofErr w:type="gramEnd"/>
      <w:r w:rsidR="004C5AD9" w:rsidRPr="009530AA">
        <w:rPr>
          <w:rFonts w:eastAsia="楷体" w:hAnsi="楷体" w:hint="eastAsia"/>
          <w:sz w:val="24"/>
        </w:rPr>
        <w:t>及合成制备方法。</w:t>
      </w:r>
    </w:p>
    <w:p w:rsidR="008D63D4" w:rsidRPr="009530AA" w:rsidRDefault="008D63D4" w:rsidP="008D63D4">
      <w:pPr>
        <w:pStyle w:val="a3"/>
        <w:spacing w:line="400" w:lineRule="exact"/>
        <w:ind w:firstLineChars="196" w:firstLine="470"/>
        <w:rPr>
          <w:rFonts w:eastAsia="楷体" w:hAnsi="楷体"/>
          <w:sz w:val="24"/>
        </w:rPr>
      </w:pPr>
    </w:p>
    <w:p w:rsidR="008D63D4" w:rsidRPr="009530AA" w:rsidRDefault="00A6000F" w:rsidP="008D63D4">
      <w:pPr>
        <w:spacing w:line="400" w:lineRule="exact"/>
        <w:jc w:val="center"/>
        <w:rPr>
          <w:rFonts w:eastAsia="楷体"/>
          <w:b/>
          <w:sz w:val="30"/>
          <w:szCs w:val="30"/>
        </w:rPr>
      </w:pPr>
      <w:r w:rsidRPr="009530AA">
        <w:rPr>
          <w:rFonts w:eastAsia="楷体" w:hAnsi="楷体" w:hint="eastAsia"/>
          <w:b/>
          <w:sz w:val="30"/>
          <w:szCs w:val="30"/>
        </w:rPr>
        <w:t>第九</w:t>
      </w:r>
      <w:r w:rsidR="008D63D4" w:rsidRPr="009530AA">
        <w:rPr>
          <w:rFonts w:eastAsia="楷体" w:hAnsi="楷体" w:hint="eastAsia"/>
          <w:b/>
          <w:sz w:val="30"/>
          <w:szCs w:val="30"/>
        </w:rPr>
        <w:t>章</w:t>
      </w:r>
      <w:r w:rsidR="008D63D4" w:rsidRPr="009530AA">
        <w:rPr>
          <w:rFonts w:eastAsia="楷体" w:hAnsi="楷体" w:hint="eastAsia"/>
          <w:b/>
          <w:sz w:val="30"/>
          <w:szCs w:val="30"/>
        </w:rPr>
        <w:t xml:space="preserve"> </w:t>
      </w:r>
      <w:r w:rsidRPr="009530AA">
        <w:rPr>
          <w:rFonts w:eastAsia="楷体" w:hAnsi="楷体" w:hint="eastAsia"/>
          <w:b/>
          <w:sz w:val="30"/>
          <w:szCs w:val="30"/>
        </w:rPr>
        <w:t>化学治疗药物</w:t>
      </w:r>
    </w:p>
    <w:p w:rsidR="00C90802" w:rsidRPr="009530AA" w:rsidRDefault="00C90802" w:rsidP="00C90802">
      <w:pPr>
        <w:spacing w:line="400" w:lineRule="exact"/>
        <w:ind w:firstLineChars="196" w:firstLine="472"/>
        <w:rPr>
          <w:rFonts w:eastAsia="楷体" w:hAnsi="楷体"/>
          <w:sz w:val="24"/>
        </w:rPr>
      </w:pPr>
      <w:r w:rsidRPr="009530AA">
        <w:rPr>
          <w:rFonts w:eastAsia="楷体" w:hAnsi="楷体" w:hint="eastAsia"/>
          <w:b/>
          <w:sz w:val="24"/>
        </w:rPr>
        <w:t>基本要求：</w:t>
      </w:r>
      <w:r w:rsidRPr="009530AA">
        <w:rPr>
          <w:rFonts w:eastAsia="楷体"/>
          <w:sz w:val="24"/>
        </w:rPr>
        <w:t>1</w:t>
      </w:r>
      <w:r w:rsidRPr="009530AA">
        <w:rPr>
          <w:rFonts w:eastAsia="楷体" w:hAnsi="楷体" w:hint="eastAsia"/>
          <w:sz w:val="24"/>
        </w:rPr>
        <w:t>、</w:t>
      </w:r>
      <w:r w:rsidRPr="009530AA">
        <w:rPr>
          <w:rFonts w:eastAsia="楷体" w:hAnsi="楷体"/>
          <w:sz w:val="24"/>
        </w:rPr>
        <w:t>了解</w:t>
      </w:r>
      <w:r w:rsidR="00EC0B47" w:rsidRPr="009530AA">
        <w:rPr>
          <w:rFonts w:eastAsia="楷体" w:hAnsi="楷体" w:hint="eastAsia"/>
          <w:sz w:val="24"/>
        </w:rPr>
        <w:t>化学治疗药物的概念、</w:t>
      </w:r>
      <w:r w:rsidRPr="009530AA">
        <w:rPr>
          <w:rFonts w:eastAsia="楷体" w:hAnsi="楷体" w:hint="eastAsia"/>
          <w:sz w:val="24"/>
        </w:rPr>
        <w:t>分类和代表性药物；</w:t>
      </w:r>
      <w:r w:rsidRPr="009530AA">
        <w:rPr>
          <w:rFonts w:eastAsia="楷体"/>
          <w:sz w:val="24"/>
        </w:rPr>
        <w:t>2</w:t>
      </w:r>
      <w:r w:rsidRPr="009530AA">
        <w:rPr>
          <w:rFonts w:eastAsia="楷体" w:hAnsi="楷体" w:hint="eastAsia"/>
          <w:sz w:val="24"/>
        </w:rPr>
        <w:t>、掌握</w:t>
      </w:r>
      <w:r w:rsidR="00EC0B47" w:rsidRPr="009530AA">
        <w:rPr>
          <w:rFonts w:eastAsia="楷体" w:hAnsi="楷体" w:hint="eastAsia"/>
          <w:sz w:val="24"/>
        </w:rPr>
        <w:t>化学治疗药物</w:t>
      </w:r>
      <w:r w:rsidRPr="009530AA">
        <w:rPr>
          <w:rFonts w:eastAsia="楷体" w:hAnsi="楷体" w:hint="eastAsia"/>
          <w:sz w:val="24"/>
        </w:rPr>
        <w:t>各类别中代表性药物的结构、药理作用及机制、毒副作用、</w:t>
      </w:r>
      <w:r w:rsidR="00A91E8A" w:rsidRPr="009530AA">
        <w:rPr>
          <w:rFonts w:eastAsia="楷体" w:hAnsi="楷体" w:hint="eastAsia"/>
          <w:sz w:val="24"/>
        </w:rPr>
        <w:t>代谢转化过程、</w:t>
      </w:r>
      <w:proofErr w:type="gramStart"/>
      <w:r w:rsidRPr="009530AA">
        <w:rPr>
          <w:rFonts w:eastAsia="楷体" w:hAnsi="楷体" w:hint="eastAsia"/>
          <w:sz w:val="24"/>
        </w:rPr>
        <w:t>构效关系</w:t>
      </w:r>
      <w:proofErr w:type="gramEnd"/>
      <w:r w:rsidRPr="009530AA">
        <w:rPr>
          <w:rFonts w:eastAsia="楷体" w:hAnsi="楷体" w:hint="eastAsia"/>
          <w:sz w:val="24"/>
        </w:rPr>
        <w:t>以及合成制备方法。</w:t>
      </w:r>
    </w:p>
    <w:p w:rsidR="00A6000F" w:rsidRPr="009530AA" w:rsidRDefault="00A6000F" w:rsidP="00A6000F">
      <w:pPr>
        <w:pStyle w:val="a3"/>
        <w:spacing w:line="400" w:lineRule="exact"/>
        <w:ind w:firstLineChars="196" w:firstLine="472"/>
        <w:rPr>
          <w:rFonts w:eastAsia="楷体" w:hAnsi="楷体"/>
          <w:sz w:val="24"/>
        </w:rPr>
      </w:pPr>
      <w:r w:rsidRPr="009530AA">
        <w:rPr>
          <w:rFonts w:eastAsia="楷体" w:hAnsi="楷体" w:hint="eastAsia"/>
          <w:b/>
          <w:sz w:val="24"/>
        </w:rPr>
        <w:t>基本概念及内容：</w:t>
      </w:r>
      <w:r w:rsidRPr="009530AA">
        <w:rPr>
          <w:rFonts w:eastAsia="楷体" w:hint="eastAsia"/>
          <w:sz w:val="24"/>
        </w:rPr>
        <w:t>1</w:t>
      </w:r>
      <w:r w:rsidRPr="009530AA">
        <w:rPr>
          <w:rFonts w:eastAsia="楷体" w:hint="eastAsia"/>
          <w:sz w:val="24"/>
        </w:rPr>
        <w:t>、</w:t>
      </w:r>
      <w:proofErr w:type="gramStart"/>
      <w:r w:rsidR="00EC0B47" w:rsidRPr="009530AA">
        <w:rPr>
          <w:rFonts w:eastAsia="楷体" w:hint="eastAsia"/>
          <w:sz w:val="24"/>
        </w:rPr>
        <w:t>喹</w:t>
      </w:r>
      <w:proofErr w:type="gramEnd"/>
      <w:r w:rsidR="00EC0B47" w:rsidRPr="009530AA">
        <w:rPr>
          <w:rFonts w:eastAsia="楷体" w:hint="eastAsia"/>
          <w:sz w:val="24"/>
        </w:rPr>
        <w:t>诺酮类抗菌药</w:t>
      </w:r>
      <w:r w:rsidRPr="009530AA">
        <w:rPr>
          <w:rFonts w:eastAsia="楷体" w:hAnsi="楷体" w:hint="eastAsia"/>
          <w:sz w:val="24"/>
        </w:rPr>
        <w:t>（</w:t>
      </w:r>
      <w:proofErr w:type="gramStart"/>
      <w:r w:rsidR="00EC0B47" w:rsidRPr="009530AA">
        <w:rPr>
          <w:rFonts w:eastAsia="楷体" w:hAnsi="楷体" w:hint="eastAsia"/>
          <w:sz w:val="24"/>
        </w:rPr>
        <w:t>吡哌</w:t>
      </w:r>
      <w:proofErr w:type="gramEnd"/>
      <w:r w:rsidR="00EC0B47" w:rsidRPr="009530AA">
        <w:rPr>
          <w:rFonts w:eastAsia="楷体" w:hAnsi="楷体" w:hint="eastAsia"/>
          <w:sz w:val="24"/>
        </w:rPr>
        <w:t>酸、诺氟沙星、盐酸环丙沙星</w:t>
      </w:r>
      <w:r w:rsidRPr="009530AA">
        <w:rPr>
          <w:rFonts w:eastAsia="楷体" w:hAnsi="楷体" w:hint="eastAsia"/>
          <w:sz w:val="24"/>
        </w:rPr>
        <w:t>）的结构特征、作用机制、毒副作用、</w:t>
      </w:r>
      <w:proofErr w:type="gramStart"/>
      <w:r w:rsidRPr="009530AA">
        <w:rPr>
          <w:rFonts w:eastAsia="楷体" w:hAnsi="楷体" w:hint="eastAsia"/>
          <w:sz w:val="24"/>
        </w:rPr>
        <w:t>构效关系</w:t>
      </w:r>
      <w:proofErr w:type="gramEnd"/>
      <w:r w:rsidR="00EC0B47" w:rsidRPr="009530AA">
        <w:rPr>
          <w:rFonts w:eastAsia="楷体" w:hAnsi="楷体" w:hint="eastAsia"/>
          <w:sz w:val="24"/>
        </w:rPr>
        <w:t>及合成制备方法</w:t>
      </w:r>
      <w:r w:rsidRPr="009530AA">
        <w:rPr>
          <w:rFonts w:eastAsia="楷体" w:hAnsi="楷体"/>
          <w:sz w:val="24"/>
        </w:rPr>
        <w:t>；</w:t>
      </w:r>
      <w:r w:rsidRPr="009530AA">
        <w:rPr>
          <w:rFonts w:eastAsia="楷体" w:hint="eastAsia"/>
          <w:sz w:val="24"/>
        </w:rPr>
        <w:t>2</w:t>
      </w:r>
      <w:r w:rsidRPr="009530AA">
        <w:rPr>
          <w:rFonts w:eastAsia="楷体" w:hAnsi="楷体" w:hint="eastAsia"/>
          <w:sz w:val="24"/>
        </w:rPr>
        <w:t>、</w:t>
      </w:r>
      <w:r w:rsidR="000C29F7" w:rsidRPr="009530AA">
        <w:rPr>
          <w:rFonts w:eastAsia="楷体" w:hAnsi="楷体" w:hint="eastAsia"/>
          <w:sz w:val="24"/>
        </w:rPr>
        <w:t>抗结核药物</w:t>
      </w:r>
      <w:r w:rsidRPr="009530AA">
        <w:rPr>
          <w:rFonts w:eastAsia="楷体" w:hAnsi="楷体" w:hint="eastAsia"/>
          <w:sz w:val="24"/>
        </w:rPr>
        <w:t>（</w:t>
      </w:r>
      <w:r w:rsidR="000C29F7" w:rsidRPr="009530AA">
        <w:rPr>
          <w:rFonts w:eastAsia="楷体" w:hAnsi="楷体" w:hint="eastAsia"/>
          <w:sz w:val="24"/>
        </w:rPr>
        <w:t>异烟肼、利福平</w:t>
      </w:r>
      <w:r w:rsidRPr="009530AA">
        <w:rPr>
          <w:rFonts w:eastAsia="楷体" w:hAnsi="楷体" w:hint="eastAsia"/>
          <w:sz w:val="24"/>
        </w:rPr>
        <w:t>）的结构特征、作用机制、毒副作用、</w:t>
      </w:r>
      <w:proofErr w:type="gramStart"/>
      <w:r w:rsidRPr="009530AA">
        <w:rPr>
          <w:rFonts w:eastAsia="楷体" w:hAnsi="楷体" w:hint="eastAsia"/>
          <w:sz w:val="24"/>
        </w:rPr>
        <w:t>构效关系</w:t>
      </w:r>
      <w:proofErr w:type="gramEnd"/>
      <w:r w:rsidRPr="009530AA">
        <w:rPr>
          <w:rFonts w:eastAsia="楷体" w:hAnsi="楷体" w:hint="eastAsia"/>
          <w:sz w:val="24"/>
        </w:rPr>
        <w:t>；</w:t>
      </w:r>
      <w:r w:rsidRPr="009530AA">
        <w:rPr>
          <w:rFonts w:eastAsia="楷体" w:hAnsi="楷体" w:hint="eastAsia"/>
          <w:sz w:val="24"/>
        </w:rPr>
        <w:t>3</w:t>
      </w:r>
      <w:r w:rsidRPr="009530AA">
        <w:rPr>
          <w:rFonts w:eastAsia="楷体" w:hAnsi="楷体" w:hint="eastAsia"/>
          <w:sz w:val="24"/>
        </w:rPr>
        <w:t>、</w:t>
      </w:r>
      <w:r w:rsidR="000C29F7" w:rsidRPr="009530AA">
        <w:rPr>
          <w:rFonts w:eastAsia="楷体" w:hAnsi="楷体" w:hint="eastAsia"/>
          <w:sz w:val="24"/>
        </w:rPr>
        <w:t>磺胺类药物及抗菌增效剂</w:t>
      </w:r>
      <w:r w:rsidRPr="009530AA">
        <w:rPr>
          <w:rFonts w:eastAsia="楷体" w:hAnsi="楷体" w:hint="eastAsia"/>
          <w:sz w:val="24"/>
        </w:rPr>
        <w:t>（</w:t>
      </w:r>
      <w:r w:rsidR="000C29F7" w:rsidRPr="009530AA">
        <w:rPr>
          <w:rFonts w:eastAsia="楷体" w:hAnsi="楷体" w:hint="eastAsia"/>
          <w:sz w:val="24"/>
        </w:rPr>
        <w:t>磺胺嘧啶、甲氧</w:t>
      </w:r>
      <w:proofErr w:type="gramStart"/>
      <w:r w:rsidR="000C29F7" w:rsidRPr="009530AA">
        <w:rPr>
          <w:rFonts w:eastAsia="楷体" w:hAnsi="楷体" w:hint="eastAsia"/>
          <w:sz w:val="24"/>
        </w:rPr>
        <w:t>苄啶</w:t>
      </w:r>
      <w:proofErr w:type="gramEnd"/>
      <w:r w:rsidRPr="009530AA">
        <w:rPr>
          <w:rFonts w:eastAsia="楷体" w:hAnsi="楷体" w:hint="eastAsia"/>
          <w:sz w:val="24"/>
        </w:rPr>
        <w:t>）的</w:t>
      </w:r>
      <w:r w:rsidR="000C29F7" w:rsidRPr="009530AA">
        <w:rPr>
          <w:rFonts w:eastAsia="楷体" w:hAnsi="楷体" w:hint="eastAsia"/>
          <w:sz w:val="24"/>
        </w:rPr>
        <w:t>结构及</w:t>
      </w:r>
      <w:r w:rsidRPr="009530AA">
        <w:rPr>
          <w:rFonts w:eastAsia="楷体" w:hAnsi="楷体" w:hint="eastAsia"/>
          <w:sz w:val="24"/>
        </w:rPr>
        <w:t>作用机制；</w:t>
      </w:r>
      <w:r w:rsidRPr="009530AA">
        <w:rPr>
          <w:rFonts w:eastAsia="楷体" w:hAnsi="楷体" w:hint="eastAsia"/>
          <w:sz w:val="24"/>
        </w:rPr>
        <w:t>4</w:t>
      </w:r>
      <w:r w:rsidRPr="009530AA">
        <w:rPr>
          <w:rFonts w:eastAsia="楷体" w:hAnsi="楷体" w:hint="eastAsia"/>
          <w:sz w:val="24"/>
        </w:rPr>
        <w:t>、</w:t>
      </w:r>
      <w:r w:rsidR="000C29F7" w:rsidRPr="009530AA">
        <w:rPr>
          <w:rFonts w:eastAsia="楷体" w:hAnsi="楷体" w:hint="eastAsia"/>
          <w:sz w:val="24"/>
        </w:rPr>
        <w:t>抗真菌药物</w:t>
      </w:r>
      <w:r w:rsidRPr="009530AA">
        <w:rPr>
          <w:rFonts w:eastAsia="楷体" w:hAnsi="楷体" w:hint="eastAsia"/>
          <w:sz w:val="24"/>
        </w:rPr>
        <w:t>（</w:t>
      </w:r>
      <w:r w:rsidR="000C29F7" w:rsidRPr="009530AA">
        <w:rPr>
          <w:rFonts w:eastAsia="楷体" w:hAnsi="楷体" w:hint="eastAsia"/>
          <w:sz w:val="24"/>
        </w:rPr>
        <w:t>两性霉素</w:t>
      </w:r>
      <w:r w:rsidR="000C29F7" w:rsidRPr="009530AA">
        <w:rPr>
          <w:rFonts w:eastAsia="楷体" w:hAnsi="楷体" w:hint="eastAsia"/>
          <w:sz w:val="24"/>
        </w:rPr>
        <w:t>B</w:t>
      </w:r>
      <w:r w:rsidR="000C29F7" w:rsidRPr="009530AA">
        <w:rPr>
          <w:rFonts w:eastAsia="楷体" w:hAnsi="楷体" w:hint="eastAsia"/>
          <w:sz w:val="24"/>
        </w:rPr>
        <w:t>、硝酸益康</w:t>
      </w:r>
      <w:proofErr w:type="gramStart"/>
      <w:r w:rsidR="000C29F7" w:rsidRPr="009530AA">
        <w:rPr>
          <w:rFonts w:eastAsia="楷体" w:hAnsi="楷体" w:hint="eastAsia"/>
          <w:sz w:val="24"/>
        </w:rPr>
        <w:t>唑</w:t>
      </w:r>
      <w:proofErr w:type="gramEnd"/>
      <w:r w:rsidR="000C29F7" w:rsidRPr="009530AA">
        <w:rPr>
          <w:rFonts w:eastAsia="楷体" w:hAnsi="楷体" w:hint="eastAsia"/>
          <w:sz w:val="24"/>
        </w:rPr>
        <w:t>、氟康</w:t>
      </w:r>
      <w:proofErr w:type="gramStart"/>
      <w:r w:rsidR="000C29F7" w:rsidRPr="009530AA">
        <w:rPr>
          <w:rFonts w:eastAsia="楷体" w:hAnsi="楷体" w:hint="eastAsia"/>
          <w:sz w:val="24"/>
        </w:rPr>
        <w:t>唑</w:t>
      </w:r>
      <w:proofErr w:type="gramEnd"/>
      <w:r w:rsidRPr="009530AA">
        <w:rPr>
          <w:rFonts w:eastAsia="楷体" w:hAnsi="楷体" w:hint="eastAsia"/>
          <w:sz w:val="24"/>
        </w:rPr>
        <w:t>）的结构特征、药理作用及作用机制。</w:t>
      </w:r>
      <w:r w:rsidRPr="009530AA">
        <w:rPr>
          <w:rFonts w:eastAsia="楷体" w:hAnsi="楷体" w:hint="eastAsia"/>
          <w:sz w:val="24"/>
        </w:rPr>
        <w:t>5</w:t>
      </w:r>
      <w:r w:rsidRPr="009530AA">
        <w:rPr>
          <w:rFonts w:eastAsia="楷体" w:hAnsi="楷体" w:hint="eastAsia"/>
          <w:sz w:val="24"/>
        </w:rPr>
        <w:t>、</w:t>
      </w:r>
      <w:r w:rsidR="000C29F7" w:rsidRPr="009530AA">
        <w:rPr>
          <w:rFonts w:eastAsia="楷体" w:hAnsi="楷体" w:hint="eastAsia"/>
          <w:sz w:val="24"/>
        </w:rPr>
        <w:lastRenderedPageBreak/>
        <w:t>抗病毒药物（盐酸金刚烷胺、</w:t>
      </w:r>
      <w:proofErr w:type="gramStart"/>
      <w:r w:rsidR="000C29F7" w:rsidRPr="009530AA">
        <w:rPr>
          <w:rFonts w:eastAsia="楷体" w:hAnsi="楷体" w:hint="eastAsia"/>
          <w:sz w:val="24"/>
        </w:rPr>
        <w:t>利巴伟林</w:t>
      </w:r>
      <w:proofErr w:type="gramEnd"/>
      <w:r w:rsidR="000C29F7" w:rsidRPr="009530AA">
        <w:rPr>
          <w:rFonts w:eastAsia="楷体" w:hAnsi="楷体" w:hint="eastAsia"/>
          <w:sz w:val="24"/>
        </w:rPr>
        <w:t>、齐多夫定、阿昔</w:t>
      </w:r>
      <w:proofErr w:type="gramStart"/>
      <w:r w:rsidR="000C29F7" w:rsidRPr="009530AA">
        <w:rPr>
          <w:rFonts w:eastAsia="楷体" w:hAnsi="楷体" w:hint="eastAsia"/>
          <w:sz w:val="24"/>
        </w:rPr>
        <w:t>洛</w:t>
      </w:r>
      <w:proofErr w:type="gramEnd"/>
      <w:r w:rsidR="000C29F7" w:rsidRPr="009530AA">
        <w:rPr>
          <w:rFonts w:eastAsia="楷体" w:hAnsi="楷体" w:hint="eastAsia"/>
          <w:sz w:val="24"/>
        </w:rPr>
        <w:t>韦）的结构特征、</w:t>
      </w:r>
      <w:r w:rsidRPr="009530AA">
        <w:rPr>
          <w:rFonts w:eastAsia="楷体" w:hAnsi="楷体" w:hint="eastAsia"/>
          <w:sz w:val="24"/>
        </w:rPr>
        <w:t>作用机制、毒副作用、</w:t>
      </w:r>
      <w:proofErr w:type="gramStart"/>
      <w:r w:rsidRPr="009530AA">
        <w:rPr>
          <w:rFonts w:eastAsia="楷体" w:hAnsi="楷体" w:hint="eastAsia"/>
          <w:sz w:val="24"/>
        </w:rPr>
        <w:t>构效关系</w:t>
      </w:r>
      <w:proofErr w:type="gramEnd"/>
      <w:r w:rsidR="00E81FAC" w:rsidRPr="009530AA">
        <w:rPr>
          <w:rFonts w:eastAsia="楷体" w:hAnsi="楷体" w:hint="eastAsia"/>
          <w:sz w:val="24"/>
        </w:rPr>
        <w:t>；</w:t>
      </w:r>
      <w:r w:rsidR="00E81FAC" w:rsidRPr="009530AA">
        <w:rPr>
          <w:rFonts w:eastAsia="楷体" w:hAnsi="楷体" w:hint="eastAsia"/>
          <w:sz w:val="24"/>
        </w:rPr>
        <w:t>6</w:t>
      </w:r>
      <w:r w:rsidR="00E81FAC" w:rsidRPr="009530AA">
        <w:rPr>
          <w:rFonts w:eastAsia="楷体" w:hAnsi="楷体" w:hint="eastAsia"/>
          <w:sz w:val="24"/>
        </w:rPr>
        <w:t>、抗寄生虫药（</w:t>
      </w:r>
      <w:proofErr w:type="gramStart"/>
      <w:r w:rsidR="00E81FAC" w:rsidRPr="009530AA">
        <w:rPr>
          <w:rFonts w:eastAsia="楷体" w:hAnsi="楷体" w:hint="eastAsia"/>
          <w:sz w:val="24"/>
        </w:rPr>
        <w:t>阿苯达唑、吡喹</w:t>
      </w:r>
      <w:proofErr w:type="gramEnd"/>
      <w:r w:rsidR="00E81FAC" w:rsidRPr="009530AA">
        <w:rPr>
          <w:rFonts w:eastAsia="楷体" w:hAnsi="楷体" w:hint="eastAsia"/>
          <w:sz w:val="24"/>
        </w:rPr>
        <w:t>酮、硫酸奎宁、磷酸氯</w:t>
      </w:r>
      <w:proofErr w:type="gramStart"/>
      <w:r w:rsidR="00E81FAC" w:rsidRPr="009530AA">
        <w:rPr>
          <w:rFonts w:eastAsia="楷体" w:hAnsi="楷体" w:hint="eastAsia"/>
          <w:sz w:val="24"/>
        </w:rPr>
        <w:t>奎</w:t>
      </w:r>
      <w:proofErr w:type="gramEnd"/>
      <w:r w:rsidR="00E81FAC" w:rsidRPr="009530AA">
        <w:rPr>
          <w:rFonts w:eastAsia="楷体" w:hAnsi="楷体" w:hint="eastAsia"/>
          <w:sz w:val="24"/>
        </w:rPr>
        <w:t>、青蒿素）的结构特征、药理作用及机制</w:t>
      </w:r>
      <w:r w:rsidRPr="009530AA">
        <w:rPr>
          <w:rFonts w:eastAsia="楷体" w:hAnsi="楷体" w:hint="eastAsia"/>
          <w:sz w:val="24"/>
        </w:rPr>
        <w:t>。</w:t>
      </w:r>
    </w:p>
    <w:p w:rsidR="00A6000F" w:rsidRPr="009530AA" w:rsidRDefault="00A6000F" w:rsidP="00A6000F">
      <w:pPr>
        <w:pStyle w:val="a3"/>
        <w:spacing w:line="400" w:lineRule="exact"/>
        <w:ind w:firstLineChars="196" w:firstLine="470"/>
        <w:rPr>
          <w:rFonts w:eastAsia="楷体" w:hAnsi="楷体"/>
          <w:sz w:val="24"/>
        </w:rPr>
      </w:pPr>
    </w:p>
    <w:p w:rsidR="00B71CB9" w:rsidRPr="009530AA" w:rsidRDefault="00843656" w:rsidP="008A3933">
      <w:pPr>
        <w:pStyle w:val="a3"/>
        <w:spacing w:line="400" w:lineRule="exact"/>
        <w:jc w:val="center"/>
        <w:rPr>
          <w:rFonts w:eastAsia="楷体" w:hAnsi="楷体"/>
          <w:b/>
          <w:sz w:val="30"/>
          <w:szCs w:val="30"/>
        </w:rPr>
      </w:pPr>
      <w:r w:rsidRPr="009530AA">
        <w:rPr>
          <w:rFonts w:eastAsia="楷体" w:hAnsi="楷体" w:hint="eastAsia"/>
          <w:b/>
          <w:sz w:val="30"/>
          <w:szCs w:val="30"/>
        </w:rPr>
        <w:t>第十</w:t>
      </w:r>
      <w:r w:rsidR="00A6000F" w:rsidRPr="009530AA">
        <w:rPr>
          <w:rFonts w:eastAsia="楷体" w:hAnsi="楷体" w:hint="eastAsia"/>
          <w:b/>
          <w:sz w:val="30"/>
          <w:szCs w:val="30"/>
        </w:rPr>
        <w:t>章</w:t>
      </w:r>
      <w:r w:rsidR="00A6000F" w:rsidRPr="009530AA">
        <w:rPr>
          <w:rFonts w:eastAsia="楷体" w:hAnsi="楷体" w:hint="eastAsia"/>
          <w:b/>
          <w:sz w:val="30"/>
          <w:szCs w:val="30"/>
        </w:rPr>
        <w:t xml:space="preserve"> </w:t>
      </w:r>
      <w:r w:rsidRPr="009530AA">
        <w:rPr>
          <w:rFonts w:eastAsia="楷体" w:hAnsi="楷体" w:hint="eastAsia"/>
          <w:b/>
          <w:sz w:val="30"/>
          <w:szCs w:val="30"/>
        </w:rPr>
        <w:t>利尿药及合成降血糖</w:t>
      </w:r>
      <w:r w:rsidR="00A6000F" w:rsidRPr="009530AA">
        <w:rPr>
          <w:rFonts w:eastAsia="楷体" w:hAnsi="楷体" w:hint="eastAsia"/>
          <w:b/>
          <w:sz w:val="30"/>
          <w:szCs w:val="30"/>
        </w:rPr>
        <w:t>药物</w:t>
      </w:r>
    </w:p>
    <w:p w:rsidR="00C3794B" w:rsidRPr="009530AA" w:rsidRDefault="00C3794B" w:rsidP="00C3794B">
      <w:pPr>
        <w:spacing w:line="400" w:lineRule="exact"/>
        <w:ind w:firstLineChars="196" w:firstLine="472"/>
        <w:rPr>
          <w:rFonts w:eastAsia="楷体" w:hAnsi="楷体"/>
          <w:sz w:val="24"/>
        </w:rPr>
      </w:pPr>
      <w:r w:rsidRPr="009530AA">
        <w:rPr>
          <w:rFonts w:eastAsia="楷体" w:hAnsi="楷体" w:hint="eastAsia"/>
          <w:b/>
          <w:sz w:val="24"/>
        </w:rPr>
        <w:t>基本要求：</w:t>
      </w:r>
      <w:r w:rsidRPr="009530AA">
        <w:rPr>
          <w:rFonts w:eastAsia="楷体"/>
          <w:sz w:val="24"/>
        </w:rPr>
        <w:t>1</w:t>
      </w:r>
      <w:r w:rsidRPr="009530AA">
        <w:rPr>
          <w:rFonts w:eastAsia="楷体" w:hAnsi="楷体" w:hint="eastAsia"/>
          <w:sz w:val="24"/>
        </w:rPr>
        <w:t>、</w:t>
      </w:r>
      <w:r w:rsidRPr="009530AA">
        <w:rPr>
          <w:rFonts w:eastAsia="楷体" w:hAnsi="楷体"/>
          <w:sz w:val="24"/>
        </w:rPr>
        <w:t>了解</w:t>
      </w:r>
      <w:r w:rsidR="00334974" w:rsidRPr="009530AA">
        <w:rPr>
          <w:rFonts w:eastAsia="楷体" w:hAnsi="楷体" w:hint="eastAsia"/>
          <w:sz w:val="24"/>
        </w:rPr>
        <w:t>口服降血糖</w:t>
      </w:r>
      <w:r w:rsidRPr="009530AA">
        <w:rPr>
          <w:rFonts w:eastAsia="楷体" w:hAnsi="楷体" w:hint="eastAsia"/>
          <w:sz w:val="24"/>
        </w:rPr>
        <w:t>药物</w:t>
      </w:r>
      <w:r w:rsidR="00334974" w:rsidRPr="009530AA">
        <w:rPr>
          <w:rFonts w:eastAsia="楷体" w:hAnsi="楷体" w:hint="eastAsia"/>
          <w:sz w:val="24"/>
        </w:rPr>
        <w:t>和利尿药</w:t>
      </w:r>
      <w:r w:rsidRPr="009530AA">
        <w:rPr>
          <w:rFonts w:eastAsia="楷体" w:hAnsi="楷体" w:hint="eastAsia"/>
          <w:sz w:val="24"/>
        </w:rPr>
        <w:t>的概念、分类和代表性药物；</w:t>
      </w:r>
      <w:r w:rsidRPr="009530AA">
        <w:rPr>
          <w:rFonts w:eastAsia="楷体"/>
          <w:sz w:val="24"/>
        </w:rPr>
        <w:t>2</w:t>
      </w:r>
      <w:r w:rsidRPr="009530AA">
        <w:rPr>
          <w:rFonts w:eastAsia="楷体" w:hAnsi="楷体" w:hint="eastAsia"/>
          <w:sz w:val="24"/>
        </w:rPr>
        <w:t>、掌握</w:t>
      </w:r>
      <w:r w:rsidR="00334974" w:rsidRPr="009530AA">
        <w:rPr>
          <w:rFonts w:eastAsia="楷体" w:hAnsi="楷体" w:hint="eastAsia"/>
          <w:sz w:val="24"/>
        </w:rPr>
        <w:t>口服降血糖药物和利尿药</w:t>
      </w:r>
      <w:r w:rsidRPr="009530AA">
        <w:rPr>
          <w:rFonts w:eastAsia="楷体" w:hAnsi="楷体" w:hint="eastAsia"/>
          <w:sz w:val="24"/>
        </w:rPr>
        <w:t>各类别中代表性药物的结构、药理作用及机制、毒副作用、</w:t>
      </w:r>
      <w:r w:rsidR="00A91E8A" w:rsidRPr="009530AA">
        <w:rPr>
          <w:rFonts w:eastAsia="楷体" w:hAnsi="楷体" w:hint="eastAsia"/>
          <w:sz w:val="24"/>
        </w:rPr>
        <w:t>代谢转化过程、</w:t>
      </w:r>
      <w:proofErr w:type="gramStart"/>
      <w:r w:rsidRPr="009530AA">
        <w:rPr>
          <w:rFonts w:eastAsia="楷体" w:hAnsi="楷体" w:hint="eastAsia"/>
          <w:sz w:val="24"/>
        </w:rPr>
        <w:t>构效关系</w:t>
      </w:r>
      <w:proofErr w:type="gramEnd"/>
      <w:r w:rsidRPr="009530AA">
        <w:rPr>
          <w:rFonts w:eastAsia="楷体" w:hAnsi="楷体" w:hint="eastAsia"/>
          <w:sz w:val="24"/>
        </w:rPr>
        <w:t>以及合成制备方法。</w:t>
      </w:r>
    </w:p>
    <w:p w:rsidR="00C3794B" w:rsidRPr="009530AA" w:rsidRDefault="00C3794B" w:rsidP="00642DAB">
      <w:pPr>
        <w:pStyle w:val="a3"/>
        <w:spacing w:line="400" w:lineRule="exact"/>
        <w:ind w:firstLine="495"/>
        <w:jc w:val="left"/>
        <w:rPr>
          <w:rFonts w:eastAsia="楷体" w:hAnsi="楷体"/>
          <w:sz w:val="24"/>
        </w:rPr>
      </w:pPr>
      <w:r w:rsidRPr="009530AA">
        <w:rPr>
          <w:rFonts w:eastAsia="楷体" w:hAnsi="楷体" w:hint="eastAsia"/>
          <w:b/>
          <w:sz w:val="24"/>
        </w:rPr>
        <w:t>基本概念及内容：</w:t>
      </w:r>
      <w:r w:rsidRPr="009530AA">
        <w:rPr>
          <w:rFonts w:eastAsia="楷体" w:hint="eastAsia"/>
          <w:sz w:val="24"/>
        </w:rPr>
        <w:t>1</w:t>
      </w:r>
      <w:r w:rsidRPr="009530AA">
        <w:rPr>
          <w:rFonts w:eastAsia="楷体" w:hint="eastAsia"/>
          <w:sz w:val="24"/>
        </w:rPr>
        <w:t>、</w:t>
      </w:r>
      <w:r w:rsidR="00642DAB" w:rsidRPr="009530AA">
        <w:rPr>
          <w:rFonts w:eastAsia="楷体" w:hint="eastAsia"/>
          <w:sz w:val="24"/>
        </w:rPr>
        <w:t>糖尿病的病因及分类，口服降血糖药</w:t>
      </w:r>
      <w:r w:rsidRPr="009530AA">
        <w:rPr>
          <w:rFonts w:eastAsia="楷体" w:hAnsi="楷体" w:hint="eastAsia"/>
          <w:sz w:val="24"/>
        </w:rPr>
        <w:t>（</w:t>
      </w:r>
      <w:r w:rsidR="00642DAB" w:rsidRPr="009530AA">
        <w:rPr>
          <w:rFonts w:eastAsia="楷体" w:hAnsi="楷体" w:hint="eastAsia"/>
          <w:sz w:val="24"/>
        </w:rPr>
        <w:t>甲苯</w:t>
      </w:r>
      <w:proofErr w:type="gramStart"/>
      <w:r w:rsidR="00642DAB" w:rsidRPr="009530AA">
        <w:rPr>
          <w:rFonts w:eastAsia="楷体" w:hAnsi="楷体" w:hint="eastAsia"/>
          <w:sz w:val="24"/>
        </w:rPr>
        <w:t>磺</w:t>
      </w:r>
      <w:proofErr w:type="gramEnd"/>
      <w:r w:rsidR="00642DAB" w:rsidRPr="009530AA">
        <w:rPr>
          <w:rFonts w:eastAsia="楷体" w:hAnsi="楷体" w:hint="eastAsia"/>
          <w:sz w:val="24"/>
        </w:rPr>
        <w:t>丁</w:t>
      </w:r>
      <w:proofErr w:type="gramStart"/>
      <w:r w:rsidR="00642DAB" w:rsidRPr="009530AA">
        <w:rPr>
          <w:rFonts w:eastAsia="楷体" w:hAnsi="楷体" w:hint="eastAsia"/>
          <w:sz w:val="24"/>
        </w:rPr>
        <w:t>脲</w:t>
      </w:r>
      <w:proofErr w:type="gramEnd"/>
      <w:r w:rsidR="00642DAB" w:rsidRPr="009530AA">
        <w:rPr>
          <w:rFonts w:eastAsia="楷体" w:hAnsi="楷体" w:hint="eastAsia"/>
          <w:sz w:val="24"/>
        </w:rPr>
        <w:t>、格列苯</w:t>
      </w:r>
      <w:proofErr w:type="gramStart"/>
      <w:r w:rsidR="00642DAB" w:rsidRPr="009530AA">
        <w:rPr>
          <w:rFonts w:eastAsia="楷体" w:hAnsi="楷体" w:hint="eastAsia"/>
          <w:sz w:val="24"/>
        </w:rPr>
        <w:t>脲</w:t>
      </w:r>
      <w:proofErr w:type="gramEnd"/>
      <w:r w:rsidR="00642DAB" w:rsidRPr="009530AA">
        <w:rPr>
          <w:rFonts w:eastAsia="楷体" w:hAnsi="楷体" w:hint="eastAsia"/>
          <w:sz w:val="24"/>
        </w:rPr>
        <w:t>、盐酸二甲双</w:t>
      </w:r>
      <w:proofErr w:type="gramStart"/>
      <w:r w:rsidR="00642DAB" w:rsidRPr="009530AA">
        <w:rPr>
          <w:rFonts w:eastAsia="楷体" w:hAnsi="楷体" w:hint="eastAsia"/>
          <w:sz w:val="24"/>
        </w:rPr>
        <w:t>胍</w:t>
      </w:r>
      <w:proofErr w:type="gramEnd"/>
      <w:r w:rsidRPr="009530AA">
        <w:rPr>
          <w:rFonts w:eastAsia="楷体" w:hAnsi="楷体" w:hint="eastAsia"/>
          <w:sz w:val="24"/>
        </w:rPr>
        <w:t>）的结构特征</w:t>
      </w:r>
      <w:r w:rsidR="00642DAB" w:rsidRPr="009530AA">
        <w:rPr>
          <w:rFonts w:eastAsia="楷体" w:hAnsi="楷体" w:hint="eastAsia"/>
          <w:sz w:val="24"/>
        </w:rPr>
        <w:t>、作用机制、毒副作用</w:t>
      </w:r>
      <w:proofErr w:type="gramStart"/>
      <w:r w:rsidR="00642DAB" w:rsidRPr="009530AA">
        <w:rPr>
          <w:rFonts w:eastAsia="楷体" w:hAnsi="楷体" w:hint="eastAsia"/>
          <w:sz w:val="24"/>
        </w:rPr>
        <w:t>及</w:t>
      </w:r>
      <w:r w:rsidRPr="009530AA">
        <w:rPr>
          <w:rFonts w:eastAsia="楷体" w:hAnsi="楷体" w:hint="eastAsia"/>
          <w:sz w:val="24"/>
        </w:rPr>
        <w:t>构效</w:t>
      </w:r>
      <w:proofErr w:type="gramEnd"/>
      <w:r w:rsidRPr="009530AA">
        <w:rPr>
          <w:rFonts w:eastAsia="楷体" w:hAnsi="楷体" w:hint="eastAsia"/>
          <w:sz w:val="24"/>
        </w:rPr>
        <w:t>关系</w:t>
      </w:r>
      <w:r w:rsidRPr="009530AA">
        <w:rPr>
          <w:rFonts w:eastAsia="楷体" w:hAnsi="楷体"/>
          <w:sz w:val="24"/>
        </w:rPr>
        <w:t>；</w:t>
      </w:r>
      <w:r w:rsidRPr="009530AA">
        <w:rPr>
          <w:rFonts w:eastAsia="楷体" w:hint="eastAsia"/>
          <w:sz w:val="24"/>
        </w:rPr>
        <w:t>2</w:t>
      </w:r>
      <w:r w:rsidRPr="009530AA">
        <w:rPr>
          <w:rFonts w:eastAsia="楷体" w:hAnsi="楷体" w:hint="eastAsia"/>
          <w:sz w:val="24"/>
        </w:rPr>
        <w:t>、</w:t>
      </w:r>
      <w:r w:rsidR="00642DAB" w:rsidRPr="009530AA">
        <w:rPr>
          <w:rFonts w:eastAsia="楷体" w:hAnsi="楷体" w:hint="eastAsia"/>
          <w:sz w:val="24"/>
        </w:rPr>
        <w:t>利尿药</w:t>
      </w:r>
      <w:r w:rsidRPr="009530AA">
        <w:rPr>
          <w:rFonts w:eastAsia="楷体" w:hAnsi="楷体" w:hint="eastAsia"/>
          <w:sz w:val="24"/>
        </w:rPr>
        <w:t>（</w:t>
      </w:r>
      <w:proofErr w:type="gramStart"/>
      <w:r w:rsidR="00642DAB" w:rsidRPr="009530AA">
        <w:rPr>
          <w:rFonts w:eastAsia="楷体" w:hAnsi="楷体" w:hint="eastAsia"/>
          <w:sz w:val="24"/>
        </w:rPr>
        <w:t>呋</w:t>
      </w:r>
      <w:proofErr w:type="gramEnd"/>
      <w:r w:rsidR="00642DAB" w:rsidRPr="009530AA">
        <w:rPr>
          <w:rFonts w:eastAsia="楷体" w:hAnsi="楷体" w:hint="eastAsia"/>
          <w:sz w:val="24"/>
        </w:rPr>
        <w:t>塞米、氢氯</w:t>
      </w:r>
      <w:proofErr w:type="gramStart"/>
      <w:r w:rsidR="00642DAB" w:rsidRPr="009530AA">
        <w:rPr>
          <w:rFonts w:eastAsia="楷体" w:hAnsi="楷体" w:hint="eastAsia"/>
          <w:sz w:val="24"/>
        </w:rPr>
        <w:t>噻嗪</w:t>
      </w:r>
      <w:proofErr w:type="gramEnd"/>
      <w:r w:rsidR="00642DAB" w:rsidRPr="009530AA">
        <w:rPr>
          <w:rFonts w:eastAsia="楷体" w:hAnsi="楷体" w:hint="eastAsia"/>
          <w:sz w:val="24"/>
        </w:rPr>
        <w:t>、乙酰</w:t>
      </w:r>
      <w:proofErr w:type="gramStart"/>
      <w:r w:rsidR="00642DAB" w:rsidRPr="009530AA">
        <w:rPr>
          <w:rFonts w:eastAsia="楷体" w:hAnsi="楷体" w:hint="eastAsia"/>
          <w:sz w:val="24"/>
        </w:rPr>
        <w:t>唑</w:t>
      </w:r>
      <w:proofErr w:type="gramEnd"/>
      <w:r w:rsidR="00642DAB" w:rsidRPr="009530AA">
        <w:rPr>
          <w:rFonts w:eastAsia="楷体" w:hAnsi="楷体" w:hint="eastAsia"/>
          <w:sz w:val="24"/>
        </w:rPr>
        <w:t>胺、螺内酯、氨苯蝶</w:t>
      </w:r>
      <w:proofErr w:type="gramStart"/>
      <w:r w:rsidR="00642DAB" w:rsidRPr="009530AA">
        <w:rPr>
          <w:rFonts w:eastAsia="楷体" w:hAnsi="楷体" w:hint="eastAsia"/>
          <w:sz w:val="24"/>
        </w:rPr>
        <w:t>啶</w:t>
      </w:r>
      <w:proofErr w:type="gramEnd"/>
      <w:r w:rsidRPr="009530AA">
        <w:rPr>
          <w:rFonts w:eastAsia="楷体" w:hAnsi="楷体" w:hint="eastAsia"/>
          <w:sz w:val="24"/>
        </w:rPr>
        <w:t>）的结构特征</w:t>
      </w:r>
      <w:r w:rsidR="00642DAB" w:rsidRPr="009530AA">
        <w:rPr>
          <w:rFonts w:eastAsia="楷体" w:hAnsi="楷体" w:hint="eastAsia"/>
          <w:sz w:val="24"/>
        </w:rPr>
        <w:t>、作用机制、毒副作用</w:t>
      </w:r>
      <w:proofErr w:type="gramStart"/>
      <w:r w:rsidR="00642DAB" w:rsidRPr="009530AA">
        <w:rPr>
          <w:rFonts w:eastAsia="楷体" w:hAnsi="楷体" w:hint="eastAsia"/>
          <w:sz w:val="24"/>
        </w:rPr>
        <w:t>及</w:t>
      </w:r>
      <w:r w:rsidRPr="009530AA">
        <w:rPr>
          <w:rFonts w:eastAsia="楷体" w:hAnsi="楷体" w:hint="eastAsia"/>
          <w:sz w:val="24"/>
        </w:rPr>
        <w:t>构效</w:t>
      </w:r>
      <w:proofErr w:type="gramEnd"/>
      <w:r w:rsidRPr="009530AA">
        <w:rPr>
          <w:rFonts w:eastAsia="楷体" w:hAnsi="楷体" w:hint="eastAsia"/>
          <w:sz w:val="24"/>
        </w:rPr>
        <w:t>关系</w:t>
      </w:r>
      <w:r w:rsidR="00642DAB" w:rsidRPr="009530AA">
        <w:rPr>
          <w:rFonts w:eastAsia="楷体" w:hAnsi="楷体" w:hint="eastAsia"/>
          <w:sz w:val="24"/>
        </w:rPr>
        <w:t>。</w:t>
      </w:r>
      <w:r w:rsidR="00642DAB" w:rsidRPr="009530AA">
        <w:rPr>
          <w:rFonts w:eastAsia="楷体" w:hAnsi="楷体" w:hint="eastAsia"/>
          <w:sz w:val="24"/>
        </w:rPr>
        <w:t xml:space="preserve"> </w:t>
      </w:r>
    </w:p>
    <w:p w:rsidR="00642DAB" w:rsidRPr="009530AA" w:rsidRDefault="00642DAB" w:rsidP="00642DAB">
      <w:pPr>
        <w:pStyle w:val="a3"/>
        <w:spacing w:line="400" w:lineRule="exact"/>
        <w:ind w:firstLine="495"/>
        <w:jc w:val="left"/>
        <w:rPr>
          <w:rFonts w:eastAsia="楷体" w:hAnsi="楷体"/>
          <w:sz w:val="24"/>
        </w:rPr>
      </w:pPr>
    </w:p>
    <w:p w:rsidR="00642DAB" w:rsidRPr="009530AA" w:rsidRDefault="00642DAB" w:rsidP="00642DAB">
      <w:pPr>
        <w:pStyle w:val="a3"/>
        <w:spacing w:line="400" w:lineRule="exact"/>
        <w:jc w:val="center"/>
        <w:rPr>
          <w:rFonts w:eastAsia="楷体" w:hAnsi="楷体"/>
          <w:b/>
          <w:sz w:val="30"/>
          <w:szCs w:val="30"/>
        </w:rPr>
      </w:pPr>
      <w:r w:rsidRPr="009530AA">
        <w:rPr>
          <w:rFonts w:eastAsia="楷体" w:hAnsi="楷体" w:hint="eastAsia"/>
          <w:b/>
          <w:sz w:val="30"/>
          <w:szCs w:val="30"/>
        </w:rPr>
        <w:t>第十</w:t>
      </w:r>
      <w:r w:rsidR="002E5359" w:rsidRPr="009530AA">
        <w:rPr>
          <w:rFonts w:eastAsia="楷体" w:hAnsi="楷体" w:hint="eastAsia"/>
          <w:b/>
          <w:sz w:val="30"/>
          <w:szCs w:val="30"/>
        </w:rPr>
        <w:t>一</w:t>
      </w:r>
      <w:r w:rsidRPr="009530AA">
        <w:rPr>
          <w:rFonts w:eastAsia="楷体" w:hAnsi="楷体" w:hint="eastAsia"/>
          <w:b/>
          <w:sz w:val="30"/>
          <w:szCs w:val="30"/>
        </w:rPr>
        <w:t>章</w:t>
      </w:r>
      <w:r w:rsidRPr="009530AA">
        <w:rPr>
          <w:rFonts w:eastAsia="楷体" w:hAnsi="楷体" w:hint="eastAsia"/>
          <w:b/>
          <w:sz w:val="30"/>
          <w:szCs w:val="30"/>
        </w:rPr>
        <w:t xml:space="preserve"> </w:t>
      </w:r>
      <w:r w:rsidR="002E5359" w:rsidRPr="009530AA">
        <w:rPr>
          <w:rFonts w:eastAsia="楷体" w:hAnsi="楷体" w:hint="eastAsia"/>
          <w:b/>
          <w:sz w:val="30"/>
          <w:szCs w:val="30"/>
        </w:rPr>
        <w:t>激素</w:t>
      </w:r>
    </w:p>
    <w:p w:rsidR="001454B6" w:rsidRPr="009530AA" w:rsidRDefault="00642DAB" w:rsidP="001454B6">
      <w:pPr>
        <w:spacing w:line="400" w:lineRule="exact"/>
        <w:ind w:firstLineChars="196" w:firstLine="472"/>
        <w:rPr>
          <w:rFonts w:eastAsia="楷体" w:hAnsi="楷体"/>
          <w:sz w:val="24"/>
        </w:rPr>
      </w:pPr>
      <w:r w:rsidRPr="009530AA">
        <w:rPr>
          <w:rFonts w:eastAsia="楷体" w:hAnsi="楷体" w:hint="eastAsia"/>
          <w:b/>
          <w:sz w:val="24"/>
        </w:rPr>
        <w:t>基本要求：</w:t>
      </w:r>
      <w:r w:rsidRPr="009530AA">
        <w:rPr>
          <w:rFonts w:eastAsia="楷体"/>
          <w:sz w:val="24"/>
        </w:rPr>
        <w:t>1</w:t>
      </w:r>
      <w:r w:rsidRPr="009530AA">
        <w:rPr>
          <w:rFonts w:eastAsia="楷体" w:hAnsi="楷体" w:hint="eastAsia"/>
          <w:sz w:val="24"/>
        </w:rPr>
        <w:t>、</w:t>
      </w:r>
      <w:r w:rsidRPr="009530AA">
        <w:rPr>
          <w:rFonts w:eastAsia="楷体" w:hAnsi="楷体"/>
          <w:sz w:val="24"/>
        </w:rPr>
        <w:t>了解</w:t>
      </w:r>
      <w:r w:rsidR="00D8577C" w:rsidRPr="009530AA">
        <w:rPr>
          <w:rFonts w:eastAsia="楷体" w:hAnsi="楷体" w:hint="eastAsia"/>
          <w:sz w:val="24"/>
        </w:rPr>
        <w:t>激素</w:t>
      </w:r>
      <w:r w:rsidRPr="009530AA">
        <w:rPr>
          <w:rFonts w:eastAsia="楷体" w:hAnsi="楷体" w:hint="eastAsia"/>
          <w:sz w:val="24"/>
        </w:rPr>
        <w:t>的概念、</w:t>
      </w:r>
      <w:r w:rsidR="00D8577C" w:rsidRPr="009530AA">
        <w:rPr>
          <w:rFonts w:eastAsia="楷体" w:hAnsi="楷体" w:hint="eastAsia"/>
          <w:sz w:val="24"/>
        </w:rPr>
        <w:t>分类和代表性化合物</w:t>
      </w:r>
      <w:r w:rsidRPr="009530AA">
        <w:rPr>
          <w:rFonts w:eastAsia="楷体" w:hAnsi="楷体" w:hint="eastAsia"/>
          <w:sz w:val="24"/>
        </w:rPr>
        <w:t>；</w:t>
      </w:r>
      <w:r w:rsidRPr="009530AA">
        <w:rPr>
          <w:rFonts w:eastAsia="楷体"/>
          <w:sz w:val="24"/>
        </w:rPr>
        <w:t>2</w:t>
      </w:r>
      <w:r w:rsidRPr="009530AA">
        <w:rPr>
          <w:rFonts w:eastAsia="楷体" w:hAnsi="楷体" w:hint="eastAsia"/>
          <w:sz w:val="24"/>
        </w:rPr>
        <w:t>、掌握</w:t>
      </w:r>
      <w:r w:rsidR="00D8577C" w:rsidRPr="009530AA">
        <w:rPr>
          <w:rFonts w:eastAsia="楷体" w:hAnsi="楷体" w:hint="eastAsia"/>
          <w:sz w:val="24"/>
        </w:rPr>
        <w:t>前列腺素</w:t>
      </w:r>
      <w:r w:rsidR="00C51D09" w:rsidRPr="009530AA">
        <w:rPr>
          <w:rFonts w:eastAsia="楷体" w:hAnsi="楷体" w:hint="eastAsia"/>
          <w:sz w:val="24"/>
        </w:rPr>
        <w:t>、</w:t>
      </w:r>
      <w:r w:rsidR="00F93CAE" w:rsidRPr="009530AA">
        <w:rPr>
          <w:rFonts w:eastAsia="楷体" w:hAnsi="楷体" w:hint="eastAsia"/>
          <w:sz w:val="24"/>
        </w:rPr>
        <w:t>肽类激素</w:t>
      </w:r>
      <w:r w:rsidR="00C51D09" w:rsidRPr="009530AA">
        <w:rPr>
          <w:rFonts w:eastAsia="楷体" w:hAnsi="楷体" w:hint="eastAsia"/>
          <w:sz w:val="24"/>
        </w:rPr>
        <w:t>各类别中代表性药物的结构、药理作用及机制、毒副作用、代谢转化过程、</w:t>
      </w:r>
      <w:proofErr w:type="gramStart"/>
      <w:r w:rsidR="00C51D09" w:rsidRPr="009530AA">
        <w:rPr>
          <w:rFonts w:eastAsia="楷体" w:hAnsi="楷体" w:hint="eastAsia"/>
          <w:sz w:val="24"/>
        </w:rPr>
        <w:t>构效关系</w:t>
      </w:r>
      <w:proofErr w:type="gramEnd"/>
      <w:r w:rsidR="00C51D09" w:rsidRPr="009530AA">
        <w:rPr>
          <w:rFonts w:eastAsia="楷体" w:hAnsi="楷体" w:hint="eastAsia"/>
          <w:sz w:val="24"/>
        </w:rPr>
        <w:t>以及合成制备方法</w:t>
      </w:r>
      <w:r w:rsidR="00F93CAE" w:rsidRPr="009530AA">
        <w:rPr>
          <w:rFonts w:eastAsia="楷体" w:hAnsi="楷体" w:hint="eastAsia"/>
          <w:sz w:val="24"/>
        </w:rPr>
        <w:t>。</w:t>
      </w:r>
    </w:p>
    <w:p w:rsidR="00642DAB" w:rsidRPr="009530AA" w:rsidRDefault="00642DAB" w:rsidP="001454B6">
      <w:pPr>
        <w:spacing w:line="400" w:lineRule="exact"/>
        <w:ind w:firstLineChars="196" w:firstLine="472"/>
        <w:rPr>
          <w:rFonts w:eastAsia="楷体" w:hAnsi="楷体"/>
          <w:sz w:val="24"/>
        </w:rPr>
      </w:pPr>
      <w:r w:rsidRPr="009530AA">
        <w:rPr>
          <w:rFonts w:eastAsia="楷体" w:hAnsi="楷体" w:hint="eastAsia"/>
          <w:b/>
          <w:sz w:val="24"/>
        </w:rPr>
        <w:t>基本概念及内容：</w:t>
      </w:r>
      <w:r w:rsidR="00C51D09" w:rsidRPr="009530AA">
        <w:rPr>
          <w:rFonts w:eastAsia="楷体"/>
          <w:sz w:val="24"/>
        </w:rPr>
        <w:t>1</w:t>
      </w:r>
      <w:r w:rsidR="00C51D09" w:rsidRPr="009530AA">
        <w:rPr>
          <w:rFonts w:eastAsia="楷体" w:hAnsi="楷体" w:hint="eastAsia"/>
          <w:sz w:val="24"/>
        </w:rPr>
        <w:t>、激素的概念、分类和代表性化合物；</w:t>
      </w:r>
      <w:r w:rsidR="00C51D09" w:rsidRPr="009530AA">
        <w:rPr>
          <w:rFonts w:eastAsia="楷体"/>
          <w:sz w:val="24"/>
        </w:rPr>
        <w:t>2</w:t>
      </w:r>
      <w:r w:rsidR="00EE3EBF" w:rsidRPr="009530AA">
        <w:rPr>
          <w:rFonts w:eastAsia="楷体" w:hAnsi="楷体" w:hint="eastAsia"/>
          <w:sz w:val="24"/>
        </w:rPr>
        <w:t>、</w:t>
      </w:r>
      <w:r w:rsidR="00C51D09" w:rsidRPr="009530AA">
        <w:rPr>
          <w:rFonts w:eastAsia="楷体" w:hAnsi="楷体" w:hint="eastAsia"/>
          <w:sz w:val="24"/>
        </w:rPr>
        <w:t>前列腺素结构特征、药理作用及机制、代谢转化过程；</w:t>
      </w:r>
      <w:r w:rsidR="00C51D09" w:rsidRPr="009530AA">
        <w:rPr>
          <w:rFonts w:eastAsia="楷体" w:hAnsi="楷体" w:hint="eastAsia"/>
          <w:sz w:val="24"/>
        </w:rPr>
        <w:t>3</w:t>
      </w:r>
      <w:r w:rsidR="00C51D09" w:rsidRPr="009530AA">
        <w:rPr>
          <w:rFonts w:eastAsia="楷体" w:hAnsi="楷体" w:hint="eastAsia"/>
          <w:sz w:val="24"/>
        </w:rPr>
        <w:t>、肽类激素（胰岛素、降钙素）的结构特征、药理作用及机制、</w:t>
      </w:r>
      <w:proofErr w:type="gramStart"/>
      <w:r w:rsidR="00C51D09" w:rsidRPr="009530AA">
        <w:rPr>
          <w:rFonts w:eastAsia="楷体" w:hAnsi="楷体" w:hint="eastAsia"/>
          <w:sz w:val="24"/>
        </w:rPr>
        <w:t>构效关系</w:t>
      </w:r>
      <w:proofErr w:type="gramEnd"/>
      <w:r w:rsidR="00C51D09" w:rsidRPr="009530AA">
        <w:rPr>
          <w:rFonts w:eastAsia="楷体" w:hAnsi="楷体" w:hint="eastAsia"/>
          <w:sz w:val="24"/>
        </w:rPr>
        <w:t>；</w:t>
      </w:r>
      <w:r w:rsidR="00C51D09" w:rsidRPr="009530AA">
        <w:rPr>
          <w:rFonts w:eastAsia="楷体" w:hAnsi="楷体" w:hint="eastAsia"/>
          <w:sz w:val="24"/>
        </w:rPr>
        <w:t>4</w:t>
      </w:r>
      <w:r w:rsidR="00EE3EBF" w:rsidRPr="009530AA">
        <w:rPr>
          <w:rFonts w:eastAsia="楷体" w:hAnsi="楷体" w:hint="eastAsia"/>
          <w:sz w:val="24"/>
        </w:rPr>
        <w:t>、</w:t>
      </w:r>
      <w:proofErr w:type="gramStart"/>
      <w:r w:rsidR="00C51D09" w:rsidRPr="009530AA">
        <w:rPr>
          <w:rFonts w:eastAsia="楷体" w:hAnsi="楷体" w:hint="eastAsia"/>
          <w:sz w:val="24"/>
        </w:rPr>
        <w:t>甾</w:t>
      </w:r>
      <w:proofErr w:type="gramEnd"/>
      <w:r w:rsidR="00C51D09" w:rsidRPr="009530AA">
        <w:rPr>
          <w:rFonts w:eastAsia="楷体" w:hAnsi="楷体" w:hint="eastAsia"/>
          <w:sz w:val="24"/>
        </w:rPr>
        <w:t>体激素的结构特征及分类、代表性药物（雌二醇、己烯雌</w:t>
      </w:r>
      <w:proofErr w:type="gramStart"/>
      <w:r w:rsidR="00C51D09" w:rsidRPr="009530AA">
        <w:rPr>
          <w:rFonts w:eastAsia="楷体" w:hAnsi="楷体" w:hint="eastAsia"/>
          <w:sz w:val="24"/>
        </w:rPr>
        <w:t>酚</w:t>
      </w:r>
      <w:proofErr w:type="gramEnd"/>
      <w:r w:rsidR="00C51D09" w:rsidRPr="009530AA">
        <w:rPr>
          <w:rFonts w:eastAsia="楷体" w:hAnsi="楷体" w:hint="eastAsia"/>
          <w:sz w:val="24"/>
        </w:rPr>
        <w:t>、他莫昔</w:t>
      </w:r>
      <w:proofErr w:type="gramStart"/>
      <w:r w:rsidR="00C51D09" w:rsidRPr="009530AA">
        <w:rPr>
          <w:rFonts w:eastAsia="楷体" w:hAnsi="楷体" w:hint="eastAsia"/>
          <w:sz w:val="24"/>
        </w:rPr>
        <w:t>酚</w:t>
      </w:r>
      <w:proofErr w:type="gramEnd"/>
      <w:r w:rsidR="00C51D09" w:rsidRPr="009530AA">
        <w:rPr>
          <w:rFonts w:eastAsia="楷体" w:hAnsi="楷体" w:hint="eastAsia"/>
          <w:sz w:val="24"/>
        </w:rPr>
        <w:t>、睾酮、醋酸甲羟孕酮、左</w:t>
      </w:r>
      <w:proofErr w:type="gramStart"/>
      <w:r w:rsidR="00C51D09" w:rsidRPr="009530AA">
        <w:rPr>
          <w:rFonts w:eastAsia="楷体" w:hAnsi="楷体" w:hint="eastAsia"/>
          <w:sz w:val="24"/>
        </w:rPr>
        <w:t>炔</w:t>
      </w:r>
      <w:proofErr w:type="gramEnd"/>
      <w:r w:rsidR="00C51D09" w:rsidRPr="009530AA">
        <w:rPr>
          <w:rFonts w:eastAsia="楷体" w:hAnsi="楷体" w:hint="eastAsia"/>
          <w:sz w:val="24"/>
        </w:rPr>
        <w:t>诺孕酮、米非司酮、氢化可的松、醋酸地塞米松）的药理作用及机制、毒副作用、</w:t>
      </w:r>
      <w:proofErr w:type="gramStart"/>
      <w:r w:rsidR="00C51D09" w:rsidRPr="009530AA">
        <w:rPr>
          <w:rFonts w:eastAsia="楷体" w:hAnsi="楷体" w:hint="eastAsia"/>
          <w:sz w:val="24"/>
        </w:rPr>
        <w:t>构效关系</w:t>
      </w:r>
      <w:proofErr w:type="gramEnd"/>
      <w:r w:rsidR="00C51D09" w:rsidRPr="009530AA">
        <w:rPr>
          <w:rFonts w:eastAsia="楷体" w:hAnsi="楷体" w:hint="eastAsia"/>
          <w:sz w:val="24"/>
        </w:rPr>
        <w:t>、代谢转化过程及重要药物的合成制备方法。</w:t>
      </w:r>
    </w:p>
    <w:p w:rsidR="00E11FB8" w:rsidRDefault="00E11FB8" w:rsidP="00E11FB8">
      <w:pPr>
        <w:spacing w:line="400" w:lineRule="exact"/>
        <w:ind w:firstLineChars="196" w:firstLine="470"/>
        <w:rPr>
          <w:rFonts w:eastAsia="楷体" w:hAnsi="楷体"/>
          <w:sz w:val="24"/>
        </w:rPr>
      </w:pPr>
    </w:p>
    <w:p w:rsidR="00E11FB8" w:rsidRPr="00C3574A" w:rsidRDefault="00E11FB8" w:rsidP="00E11FB8">
      <w:pPr>
        <w:pStyle w:val="a3"/>
        <w:spacing w:line="400" w:lineRule="exact"/>
        <w:jc w:val="center"/>
        <w:rPr>
          <w:rFonts w:eastAsia="楷体" w:hAnsi="楷体"/>
          <w:b/>
          <w:sz w:val="30"/>
          <w:szCs w:val="30"/>
        </w:rPr>
      </w:pPr>
      <w:r w:rsidRPr="00C3574A">
        <w:rPr>
          <w:rFonts w:eastAsia="楷体" w:hAnsi="楷体" w:hint="eastAsia"/>
          <w:b/>
          <w:sz w:val="30"/>
          <w:szCs w:val="30"/>
        </w:rPr>
        <w:t>第十二章</w:t>
      </w:r>
      <w:r w:rsidRPr="00C3574A">
        <w:rPr>
          <w:rFonts w:eastAsia="楷体" w:hAnsi="楷体" w:hint="eastAsia"/>
          <w:b/>
          <w:sz w:val="30"/>
          <w:szCs w:val="30"/>
        </w:rPr>
        <w:t xml:space="preserve"> </w:t>
      </w:r>
      <w:r w:rsidRPr="00C3574A">
        <w:rPr>
          <w:rFonts w:eastAsia="楷体" w:hAnsi="楷体" w:hint="eastAsia"/>
          <w:b/>
          <w:sz w:val="30"/>
          <w:szCs w:val="30"/>
        </w:rPr>
        <w:t>维生素</w:t>
      </w:r>
    </w:p>
    <w:p w:rsidR="00E11FB8" w:rsidRPr="00C3574A" w:rsidRDefault="00E11FB8" w:rsidP="00E11FB8">
      <w:pPr>
        <w:spacing w:line="400" w:lineRule="exact"/>
        <w:ind w:firstLineChars="196" w:firstLine="472"/>
        <w:rPr>
          <w:rFonts w:eastAsia="楷体" w:hAnsi="楷体"/>
          <w:sz w:val="24"/>
        </w:rPr>
      </w:pPr>
      <w:r w:rsidRPr="00C3574A">
        <w:rPr>
          <w:rFonts w:eastAsia="楷体" w:hAnsi="楷体" w:hint="eastAsia"/>
          <w:b/>
          <w:sz w:val="24"/>
        </w:rPr>
        <w:t>基本要求：</w:t>
      </w:r>
      <w:r w:rsidRPr="00C3574A">
        <w:rPr>
          <w:rFonts w:eastAsia="楷体"/>
          <w:sz w:val="24"/>
        </w:rPr>
        <w:t>1</w:t>
      </w:r>
      <w:r w:rsidRPr="00C3574A">
        <w:rPr>
          <w:rFonts w:eastAsia="楷体" w:hAnsi="楷体" w:hint="eastAsia"/>
          <w:sz w:val="24"/>
        </w:rPr>
        <w:t>、</w:t>
      </w:r>
      <w:r w:rsidRPr="00C3574A">
        <w:rPr>
          <w:rFonts w:eastAsia="楷体" w:hAnsi="楷体"/>
          <w:sz w:val="24"/>
        </w:rPr>
        <w:t>了解</w:t>
      </w:r>
      <w:r w:rsidR="001E268F" w:rsidRPr="00C3574A">
        <w:rPr>
          <w:rFonts w:eastAsia="楷体" w:hAnsi="楷体" w:hint="eastAsia"/>
          <w:sz w:val="24"/>
        </w:rPr>
        <w:t>维生</w:t>
      </w:r>
      <w:r w:rsidRPr="00C3574A">
        <w:rPr>
          <w:rFonts w:eastAsia="楷体" w:hAnsi="楷体" w:hint="eastAsia"/>
          <w:sz w:val="24"/>
        </w:rPr>
        <w:t>素的概念、分类和代表性化合物；</w:t>
      </w:r>
      <w:r w:rsidRPr="00C3574A">
        <w:rPr>
          <w:rFonts w:eastAsia="楷体"/>
          <w:sz w:val="24"/>
        </w:rPr>
        <w:t>2</w:t>
      </w:r>
      <w:r w:rsidRPr="00C3574A">
        <w:rPr>
          <w:rFonts w:eastAsia="楷体" w:hAnsi="楷体" w:hint="eastAsia"/>
          <w:sz w:val="24"/>
        </w:rPr>
        <w:t>、</w:t>
      </w:r>
      <w:r w:rsidR="00952FA9">
        <w:rPr>
          <w:rFonts w:eastAsia="楷体" w:hAnsi="楷体" w:hint="eastAsia"/>
          <w:sz w:val="24"/>
        </w:rPr>
        <w:t>各类维</w:t>
      </w:r>
      <w:r w:rsidR="001E268F" w:rsidRPr="00C3574A">
        <w:rPr>
          <w:rFonts w:eastAsia="楷体" w:hAnsi="楷体" w:hint="eastAsia"/>
          <w:sz w:val="24"/>
        </w:rPr>
        <w:t>生素代表性化合物</w:t>
      </w:r>
      <w:r w:rsidRPr="00C3574A">
        <w:rPr>
          <w:rFonts w:eastAsia="楷体" w:hAnsi="楷体" w:hint="eastAsia"/>
          <w:sz w:val="24"/>
        </w:rPr>
        <w:t>的结构、药理作用及机制、毒副作用、代谢转化过程、</w:t>
      </w:r>
      <w:proofErr w:type="gramStart"/>
      <w:r w:rsidRPr="00C3574A">
        <w:rPr>
          <w:rFonts w:eastAsia="楷体" w:hAnsi="楷体" w:hint="eastAsia"/>
          <w:sz w:val="24"/>
        </w:rPr>
        <w:t>构效关系</w:t>
      </w:r>
      <w:proofErr w:type="gramEnd"/>
      <w:r w:rsidRPr="00C3574A">
        <w:rPr>
          <w:rFonts w:eastAsia="楷体" w:hAnsi="楷体" w:hint="eastAsia"/>
          <w:sz w:val="24"/>
        </w:rPr>
        <w:t>。</w:t>
      </w:r>
    </w:p>
    <w:p w:rsidR="00E11FB8" w:rsidRPr="00C3574A" w:rsidRDefault="00E11FB8" w:rsidP="00E11FB8">
      <w:pPr>
        <w:spacing w:line="400" w:lineRule="exact"/>
        <w:ind w:firstLineChars="196" w:firstLine="472"/>
        <w:rPr>
          <w:rFonts w:eastAsia="楷体" w:hAnsi="楷体"/>
          <w:sz w:val="24"/>
        </w:rPr>
      </w:pPr>
      <w:r w:rsidRPr="00C3574A">
        <w:rPr>
          <w:rFonts w:eastAsia="楷体" w:hAnsi="楷体" w:hint="eastAsia"/>
          <w:b/>
          <w:sz w:val="24"/>
        </w:rPr>
        <w:t>基本概念及内容：</w:t>
      </w:r>
      <w:r w:rsidRPr="00C3574A">
        <w:rPr>
          <w:rFonts w:eastAsia="楷体"/>
          <w:sz w:val="24"/>
        </w:rPr>
        <w:t>1</w:t>
      </w:r>
      <w:r w:rsidRPr="00C3574A">
        <w:rPr>
          <w:rFonts w:eastAsia="楷体" w:hAnsi="楷体" w:hint="eastAsia"/>
          <w:sz w:val="24"/>
        </w:rPr>
        <w:t>、</w:t>
      </w:r>
      <w:r w:rsidR="00287E84" w:rsidRPr="00C3574A">
        <w:rPr>
          <w:rFonts w:eastAsia="楷体" w:hAnsi="楷体" w:hint="eastAsia"/>
          <w:sz w:val="24"/>
        </w:rPr>
        <w:t>维生</w:t>
      </w:r>
      <w:r w:rsidRPr="00C3574A">
        <w:rPr>
          <w:rFonts w:eastAsia="楷体" w:hAnsi="楷体" w:hint="eastAsia"/>
          <w:sz w:val="24"/>
        </w:rPr>
        <w:t>素的概念、分类和</w:t>
      </w:r>
      <w:r w:rsidR="00287E84" w:rsidRPr="00C3574A">
        <w:rPr>
          <w:rFonts w:eastAsia="楷体" w:hAnsi="楷体" w:hint="eastAsia"/>
          <w:sz w:val="24"/>
        </w:rPr>
        <w:t>性质</w:t>
      </w:r>
      <w:r w:rsidRPr="00C3574A">
        <w:rPr>
          <w:rFonts w:eastAsia="楷体" w:hAnsi="楷体" w:hint="eastAsia"/>
          <w:sz w:val="24"/>
        </w:rPr>
        <w:t>；</w:t>
      </w:r>
      <w:r w:rsidRPr="00C3574A">
        <w:rPr>
          <w:rFonts w:eastAsia="楷体"/>
          <w:sz w:val="24"/>
        </w:rPr>
        <w:t>2</w:t>
      </w:r>
      <w:r w:rsidRPr="00C3574A">
        <w:rPr>
          <w:rFonts w:eastAsia="楷体" w:hAnsi="楷体" w:hint="eastAsia"/>
          <w:sz w:val="24"/>
        </w:rPr>
        <w:t>、</w:t>
      </w:r>
      <w:r w:rsidR="00287E84" w:rsidRPr="00C3574A">
        <w:rPr>
          <w:rFonts w:eastAsia="楷体" w:hAnsi="楷体" w:hint="eastAsia"/>
          <w:sz w:val="24"/>
        </w:rPr>
        <w:t>脂溶性维生</w:t>
      </w:r>
      <w:r w:rsidRPr="00C3574A">
        <w:rPr>
          <w:rFonts w:eastAsia="楷体" w:hAnsi="楷体" w:hint="eastAsia"/>
          <w:sz w:val="24"/>
        </w:rPr>
        <w:t>素</w:t>
      </w:r>
      <w:r w:rsidR="00287E84" w:rsidRPr="00C3574A">
        <w:rPr>
          <w:rFonts w:eastAsia="楷体" w:hAnsi="楷体" w:hint="eastAsia"/>
          <w:sz w:val="24"/>
        </w:rPr>
        <w:t>（</w:t>
      </w:r>
      <w:r w:rsidR="00952FA9">
        <w:rPr>
          <w:rFonts w:eastAsia="楷体" w:hAnsi="楷体" w:hint="eastAsia"/>
          <w:sz w:val="24"/>
        </w:rPr>
        <w:t>维生素</w:t>
      </w:r>
      <w:r w:rsidR="00287E84" w:rsidRPr="00C3574A">
        <w:rPr>
          <w:rFonts w:eastAsia="楷体" w:hAnsi="楷体" w:hint="eastAsia"/>
          <w:sz w:val="24"/>
        </w:rPr>
        <w:t>A</w:t>
      </w:r>
      <w:r w:rsidR="00287E84" w:rsidRPr="00C3574A">
        <w:rPr>
          <w:rFonts w:eastAsia="楷体" w:hAnsi="楷体" w:hint="eastAsia"/>
          <w:sz w:val="24"/>
        </w:rPr>
        <w:t>醋酸酯、维生素</w:t>
      </w:r>
      <w:r w:rsidR="00287E84" w:rsidRPr="00C3574A">
        <w:rPr>
          <w:rFonts w:eastAsia="楷体" w:hAnsi="楷体" w:hint="eastAsia"/>
          <w:sz w:val="24"/>
        </w:rPr>
        <w:t>D</w:t>
      </w:r>
      <w:r w:rsidR="00287E84" w:rsidRPr="00C3574A">
        <w:rPr>
          <w:rFonts w:eastAsia="楷体" w:hAnsi="楷体" w:hint="eastAsia"/>
          <w:sz w:val="24"/>
          <w:vertAlign w:val="subscript"/>
        </w:rPr>
        <w:t>3</w:t>
      </w:r>
      <w:r w:rsidR="00287E84" w:rsidRPr="00C3574A">
        <w:rPr>
          <w:rFonts w:eastAsia="楷体" w:hAnsi="楷体" w:hint="eastAsia"/>
          <w:sz w:val="24"/>
        </w:rPr>
        <w:t>、维生素</w:t>
      </w:r>
      <w:r w:rsidR="00287E84" w:rsidRPr="00C3574A">
        <w:rPr>
          <w:rFonts w:eastAsia="楷体" w:hAnsi="楷体" w:hint="eastAsia"/>
          <w:sz w:val="24"/>
        </w:rPr>
        <w:t>E</w:t>
      </w:r>
      <w:r w:rsidR="00287E84" w:rsidRPr="00C3574A">
        <w:rPr>
          <w:rFonts w:eastAsia="楷体" w:hAnsi="楷体" w:hint="eastAsia"/>
          <w:sz w:val="24"/>
        </w:rPr>
        <w:t>）的</w:t>
      </w:r>
      <w:r w:rsidRPr="00C3574A">
        <w:rPr>
          <w:rFonts w:eastAsia="楷体" w:hAnsi="楷体" w:hint="eastAsia"/>
          <w:sz w:val="24"/>
        </w:rPr>
        <w:t>结构特征、药理作用及机制、代谢转化过程</w:t>
      </w:r>
      <w:proofErr w:type="gramStart"/>
      <w:r w:rsidR="00287E84" w:rsidRPr="00C3574A">
        <w:rPr>
          <w:rFonts w:eastAsia="楷体" w:hAnsi="楷体" w:hint="eastAsia"/>
          <w:sz w:val="24"/>
        </w:rPr>
        <w:t>及构效</w:t>
      </w:r>
      <w:proofErr w:type="gramEnd"/>
      <w:r w:rsidR="00287E84" w:rsidRPr="00C3574A">
        <w:rPr>
          <w:rFonts w:eastAsia="楷体" w:hAnsi="楷体" w:hint="eastAsia"/>
          <w:sz w:val="24"/>
        </w:rPr>
        <w:t>关系</w:t>
      </w:r>
      <w:r w:rsidRPr="00C3574A">
        <w:rPr>
          <w:rFonts w:eastAsia="楷体" w:hAnsi="楷体" w:hint="eastAsia"/>
          <w:sz w:val="24"/>
        </w:rPr>
        <w:t>；</w:t>
      </w:r>
      <w:r w:rsidRPr="00C3574A">
        <w:rPr>
          <w:rFonts w:eastAsia="楷体" w:hAnsi="楷体" w:hint="eastAsia"/>
          <w:sz w:val="24"/>
        </w:rPr>
        <w:t>3</w:t>
      </w:r>
      <w:r w:rsidRPr="00C3574A">
        <w:rPr>
          <w:rFonts w:eastAsia="楷体" w:hAnsi="楷体" w:hint="eastAsia"/>
          <w:sz w:val="24"/>
        </w:rPr>
        <w:t>、</w:t>
      </w:r>
      <w:r w:rsidR="00287E84" w:rsidRPr="00C3574A">
        <w:rPr>
          <w:rFonts w:eastAsia="楷体" w:hAnsi="楷体" w:hint="eastAsia"/>
          <w:sz w:val="24"/>
        </w:rPr>
        <w:t>水溶性维生素</w:t>
      </w:r>
      <w:r w:rsidRPr="00C3574A">
        <w:rPr>
          <w:rFonts w:eastAsia="楷体" w:hAnsi="楷体" w:hint="eastAsia"/>
          <w:sz w:val="24"/>
        </w:rPr>
        <w:t>（</w:t>
      </w:r>
      <w:r w:rsidR="00287E84" w:rsidRPr="00C3574A">
        <w:rPr>
          <w:rFonts w:eastAsia="楷体" w:hAnsi="楷体" w:hint="eastAsia"/>
          <w:sz w:val="24"/>
        </w:rPr>
        <w:t>维生素</w:t>
      </w:r>
      <w:r w:rsidR="00287E84" w:rsidRPr="00C3574A">
        <w:rPr>
          <w:rFonts w:eastAsia="楷体" w:hAnsi="楷体" w:hint="eastAsia"/>
          <w:sz w:val="24"/>
        </w:rPr>
        <w:t>C</w:t>
      </w:r>
      <w:r w:rsidR="00287E84" w:rsidRPr="00C3574A">
        <w:rPr>
          <w:rFonts w:eastAsia="楷体" w:hAnsi="楷体" w:hint="eastAsia"/>
          <w:sz w:val="24"/>
        </w:rPr>
        <w:t>、生物素</w:t>
      </w:r>
      <w:r w:rsidRPr="00C3574A">
        <w:rPr>
          <w:rFonts w:eastAsia="楷体" w:hAnsi="楷体" w:hint="eastAsia"/>
          <w:sz w:val="24"/>
        </w:rPr>
        <w:t>）的结构特征、药理作用及机制。</w:t>
      </w:r>
    </w:p>
    <w:p w:rsidR="0047741D" w:rsidRDefault="0047741D" w:rsidP="0047741D">
      <w:pPr>
        <w:pStyle w:val="a3"/>
        <w:spacing w:line="400" w:lineRule="exact"/>
        <w:jc w:val="center"/>
        <w:rPr>
          <w:rFonts w:eastAsia="楷体" w:hAnsi="楷体"/>
          <w:b/>
          <w:sz w:val="30"/>
          <w:szCs w:val="30"/>
        </w:rPr>
      </w:pPr>
    </w:p>
    <w:p w:rsidR="0047741D" w:rsidRPr="00C3574A" w:rsidRDefault="0047741D" w:rsidP="0047741D">
      <w:pPr>
        <w:pStyle w:val="a3"/>
        <w:spacing w:line="400" w:lineRule="exact"/>
        <w:jc w:val="center"/>
        <w:rPr>
          <w:rFonts w:eastAsia="楷体" w:hAnsi="楷体"/>
          <w:b/>
          <w:sz w:val="30"/>
          <w:szCs w:val="30"/>
        </w:rPr>
      </w:pPr>
      <w:r w:rsidRPr="00C3574A">
        <w:rPr>
          <w:rFonts w:eastAsia="楷体" w:hAnsi="楷体" w:hint="eastAsia"/>
          <w:b/>
          <w:sz w:val="30"/>
          <w:szCs w:val="30"/>
        </w:rPr>
        <w:t>第十</w:t>
      </w:r>
      <w:r>
        <w:rPr>
          <w:rFonts w:eastAsia="楷体" w:hAnsi="楷体" w:hint="eastAsia"/>
          <w:b/>
          <w:sz w:val="30"/>
          <w:szCs w:val="30"/>
        </w:rPr>
        <w:t>三</w:t>
      </w:r>
      <w:r w:rsidRPr="00C3574A">
        <w:rPr>
          <w:rFonts w:eastAsia="楷体" w:hAnsi="楷体" w:hint="eastAsia"/>
          <w:b/>
          <w:sz w:val="30"/>
          <w:szCs w:val="30"/>
        </w:rPr>
        <w:t>章</w:t>
      </w:r>
      <w:r w:rsidRPr="00C3574A">
        <w:rPr>
          <w:rFonts w:eastAsia="楷体" w:hAnsi="楷体" w:hint="eastAsia"/>
          <w:b/>
          <w:sz w:val="30"/>
          <w:szCs w:val="30"/>
        </w:rPr>
        <w:t xml:space="preserve"> </w:t>
      </w:r>
      <w:r>
        <w:rPr>
          <w:rFonts w:eastAsia="楷体" w:hAnsi="楷体" w:hint="eastAsia"/>
          <w:b/>
          <w:sz w:val="30"/>
          <w:szCs w:val="30"/>
        </w:rPr>
        <w:t>新药设计与开发</w:t>
      </w:r>
    </w:p>
    <w:p w:rsidR="0047741D" w:rsidRPr="00C3574A" w:rsidRDefault="0047741D" w:rsidP="0047741D">
      <w:pPr>
        <w:spacing w:line="400" w:lineRule="exact"/>
        <w:ind w:firstLineChars="196" w:firstLine="472"/>
        <w:rPr>
          <w:rFonts w:eastAsia="楷体" w:hAnsi="楷体"/>
          <w:sz w:val="24"/>
        </w:rPr>
      </w:pPr>
      <w:r w:rsidRPr="00C3574A">
        <w:rPr>
          <w:rFonts w:eastAsia="楷体" w:hAnsi="楷体" w:hint="eastAsia"/>
          <w:b/>
          <w:sz w:val="24"/>
        </w:rPr>
        <w:t>基本要求：</w:t>
      </w:r>
      <w:r w:rsidRPr="00C3574A">
        <w:rPr>
          <w:rFonts w:eastAsia="楷体"/>
          <w:sz w:val="24"/>
        </w:rPr>
        <w:t>1</w:t>
      </w:r>
      <w:r w:rsidRPr="00C3574A">
        <w:rPr>
          <w:rFonts w:eastAsia="楷体" w:hAnsi="楷体" w:hint="eastAsia"/>
          <w:sz w:val="24"/>
        </w:rPr>
        <w:t>、</w:t>
      </w:r>
      <w:r w:rsidRPr="00C3574A">
        <w:rPr>
          <w:rFonts w:eastAsia="楷体" w:hAnsi="楷体"/>
          <w:sz w:val="24"/>
        </w:rPr>
        <w:t>了解</w:t>
      </w:r>
      <w:r w:rsidR="000D640B">
        <w:rPr>
          <w:rFonts w:eastAsia="楷体" w:hAnsi="楷体" w:hint="eastAsia"/>
          <w:sz w:val="24"/>
        </w:rPr>
        <w:t>药物作用的生物学</w:t>
      </w:r>
      <w:r>
        <w:rPr>
          <w:rFonts w:eastAsia="楷体" w:hAnsi="楷体" w:hint="eastAsia"/>
          <w:sz w:val="24"/>
        </w:rPr>
        <w:t>基础</w:t>
      </w:r>
      <w:r w:rsidRPr="00C3574A">
        <w:rPr>
          <w:rFonts w:eastAsia="楷体" w:hAnsi="楷体" w:hint="eastAsia"/>
          <w:sz w:val="24"/>
        </w:rPr>
        <w:t>；</w:t>
      </w:r>
      <w:r w:rsidRPr="00C3574A">
        <w:rPr>
          <w:rFonts w:eastAsia="楷体"/>
          <w:sz w:val="24"/>
        </w:rPr>
        <w:t>2</w:t>
      </w:r>
      <w:r w:rsidRPr="00C3574A">
        <w:rPr>
          <w:rFonts w:eastAsia="楷体" w:hAnsi="楷体" w:hint="eastAsia"/>
          <w:sz w:val="24"/>
        </w:rPr>
        <w:t>、</w:t>
      </w:r>
      <w:r>
        <w:rPr>
          <w:rFonts w:eastAsia="楷体" w:hAnsi="楷体" w:hint="eastAsia"/>
          <w:sz w:val="24"/>
        </w:rPr>
        <w:t>了解新药开发的基本途径与</w:t>
      </w:r>
      <w:r>
        <w:rPr>
          <w:rFonts w:eastAsia="楷体" w:hAnsi="楷体" w:hint="eastAsia"/>
          <w:sz w:val="24"/>
        </w:rPr>
        <w:lastRenderedPageBreak/>
        <w:t>方法；</w:t>
      </w:r>
      <w:r>
        <w:rPr>
          <w:rFonts w:eastAsia="楷体" w:hAnsi="楷体" w:hint="eastAsia"/>
          <w:sz w:val="24"/>
        </w:rPr>
        <w:t>3</w:t>
      </w:r>
      <w:r>
        <w:rPr>
          <w:rFonts w:eastAsia="楷体" w:hAnsi="楷体" w:hint="eastAsia"/>
          <w:sz w:val="24"/>
        </w:rPr>
        <w:t>、了解计算机辅助的药物设计；</w:t>
      </w:r>
      <w:r>
        <w:rPr>
          <w:rFonts w:eastAsia="楷体" w:hAnsi="楷体" w:hint="eastAsia"/>
          <w:sz w:val="24"/>
        </w:rPr>
        <w:t>4</w:t>
      </w:r>
      <w:r>
        <w:rPr>
          <w:rFonts w:eastAsia="楷体" w:hAnsi="楷体" w:hint="eastAsia"/>
          <w:sz w:val="24"/>
        </w:rPr>
        <w:t>、了解新药研发中的基因技术</w:t>
      </w:r>
      <w:r w:rsidRPr="00C3574A">
        <w:rPr>
          <w:rFonts w:eastAsia="楷体" w:hAnsi="楷体" w:hint="eastAsia"/>
          <w:sz w:val="24"/>
        </w:rPr>
        <w:t>。</w:t>
      </w:r>
    </w:p>
    <w:p w:rsidR="0047741D" w:rsidRPr="00952FA9" w:rsidRDefault="0047741D" w:rsidP="0047741D">
      <w:pPr>
        <w:spacing w:line="400" w:lineRule="exact"/>
        <w:ind w:firstLineChars="196" w:firstLine="472"/>
        <w:rPr>
          <w:rFonts w:eastAsia="楷体" w:hAnsi="楷体"/>
          <w:sz w:val="24"/>
        </w:rPr>
      </w:pPr>
      <w:r w:rsidRPr="00952FA9">
        <w:rPr>
          <w:rFonts w:eastAsia="楷体" w:hAnsi="楷体" w:hint="eastAsia"/>
          <w:b/>
          <w:sz w:val="24"/>
        </w:rPr>
        <w:t>基本概念及内容：</w:t>
      </w:r>
      <w:r w:rsidRPr="00952FA9">
        <w:rPr>
          <w:rFonts w:eastAsia="楷体"/>
          <w:sz w:val="24"/>
        </w:rPr>
        <w:t>1</w:t>
      </w:r>
      <w:r w:rsidRPr="00952FA9">
        <w:rPr>
          <w:rFonts w:eastAsia="楷体" w:hAnsi="楷体" w:hint="eastAsia"/>
          <w:sz w:val="24"/>
        </w:rPr>
        <w:t>、</w:t>
      </w:r>
      <w:r w:rsidR="000D640B" w:rsidRPr="00952FA9">
        <w:rPr>
          <w:rFonts w:eastAsia="楷体" w:hAnsi="楷体" w:hint="eastAsia"/>
          <w:sz w:val="24"/>
        </w:rPr>
        <w:t>药物靶点</w:t>
      </w:r>
      <w:r w:rsidR="002701A7" w:rsidRPr="00952FA9">
        <w:rPr>
          <w:rFonts w:eastAsia="楷体" w:hAnsi="楷体" w:hint="eastAsia"/>
          <w:sz w:val="24"/>
        </w:rPr>
        <w:t>、</w:t>
      </w:r>
      <w:r w:rsidR="000D640B" w:rsidRPr="00952FA9">
        <w:rPr>
          <w:rFonts w:eastAsia="楷体" w:hAnsi="楷体" w:hint="eastAsia"/>
          <w:sz w:val="24"/>
        </w:rPr>
        <w:t>受体、先导化合物、电子等排、前药、软药等概念</w:t>
      </w:r>
      <w:r w:rsidRPr="00952FA9">
        <w:rPr>
          <w:rFonts w:eastAsia="楷体" w:hAnsi="楷体" w:hint="eastAsia"/>
          <w:sz w:val="24"/>
        </w:rPr>
        <w:t>；</w:t>
      </w:r>
      <w:r w:rsidRPr="00952FA9">
        <w:rPr>
          <w:rFonts w:eastAsia="楷体"/>
          <w:sz w:val="24"/>
        </w:rPr>
        <w:t>2</w:t>
      </w:r>
      <w:r w:rsidRPr="00952FA9">
        <w:rPr>
          <w:rFonts w:eastAsia="楷体" w:hAnsi="楷体" w:hint="eastAsia"/>
          <w:sz w:val="24"/>
        </w:rPr>
        <w:t>、</w:t>
      </w:r>
      <w:r w:rsidR="002701A7" w:rsidRPr="00952FA9">
        <w:rPr>
          <w:rFonts w:eastAsia="楷体" w:hAnsi="楷体" w:hint="eastAsia"/>
          <w:sz w:val="24"/>
        </w:rPr>
        <w:t>药物作用的生</w:t>
      </w:r>
      <w:r w:rsidR="00BC1672" w:rsidRPr="00952FA9">
        <w:rPr>
          <w:rFonts w:eastAsia="楷体" w:hAnsi="楷体" w:hint="eastAsia"/>
          <w:sz w:val="24"/>
        </w:rPr>
        <w:t>物学</w:t>
      </w:r>
      <w:r w:rsidR="002701A7" w:rsidRPr="00952FA9">
        <w:rPr>
          <w:rFonts w:eastAsia="楷体" w:hAnsi="楷体" w:hint="eastAsia"/>
          <w:sz w:val="24"/>
        </w:rPr>
        <w:t>靶点、体内过程、药物理化性质对药效影响、药物立体结构对药效影响、药物－受体相互作用的化学本质</w:t>
      </w:r>
      <w:r w:rsidRPr="00952FA9">
        <w:rPr>
          <w:rFonts w:eastAsia="楷体" w:hAnsi="楷体" w:hint="eastAsia"/>
          <w:sz w:val="24"/>
        </w:rPr>
        <w:t>；</w:t>
      </w:r>
      <w:r w:rsidRPr="00952FA9">
        <w:rPr>
          <w:rFonts w:eastAsia="楷体" w:hAnsi="楷体" w:hint="eastAsia"/>
          <w:sz w:val="24"/>
        </w:rPr>
        <w:t>3</w:t>
      </w:r>
      <w:r w:rsidRPr="00952FA9">
        <w:rPr>
          <w:rFonts w:eastAsia="楷体" w:hAnsi="楷体" w:hint="eastAsia"/>
          <w:sz w:val="24"/>
        </w:rPr>
        <w:t>、</w:t>
      </w:r>
      <w:r w:rsidR="002701A7" w:rsidRPr="00952FA9">
        <w:rPr>
          <w:rFonts w:eastAsia="楷体" w:hAnsi="楷体" w:hint="eastAsia"/>
          <w:sz w:val="24"/>
        </w:rPr>
        <w:t>先导化合物的发现和优化方法；</w:t>
      </w:r>
      <w:r w:rsidR="002701A7" w:rsidRPr="00952FA9">
        <w:rPr>
          <w:rFonts w:eastAsia="楷体" w:hAnsi="楷体" w:hint="eastAsia"/>
          <w:sz w:val="24"/>
        </w:rPr>
        <w:t>4</w:t>
      </w:r>
      <w:r w:rsidR="002701A7" w:rsidRPr="00952FA9">
        <w:rPr>
          <w:rFonts w:eastAsia="楷体" w:hAnsi="楷体" w:hint="eastAsia"/>
          <w:sz w:val="24"/>
        </w:rPr>
        <w:t>、计算机辅助药物设计的基本方法；</w:t>
      </w:r>
      <w:r w:rsidR="002701A7" w:rsidRPr="00952FA9">
        <w:rPr>
          <w:rFonts w:eastAsia="楷体" w:hAnsi="楷体" w:hint="eastAsia"/>
          <w:sz w:val="24"/>
        </w:rPr>
        <w:t>5</w:t>
      </w:r>
      <w:r w:rsidR="002701A7" w:rsidRPr="00952FA9">
        <w:rPr>
          <w:rFonts w:eastAsia="楷体" w:hAnsi="楷体" w:hint="eastAsia"/>
          <w:sz w:val="24"/>
        </w:rPr>
        <w:t>、基因技术与反义分子。</w:t>
      </w:r>
    </w:p>
    <w:p w:rsidR="00E11FB8" w:rsidRPr="00952FA9" w:rsidRDefault="00E11FB8" w:rsidP="00E11FB8">
      <w:pPr>
        <w:spacing w:line="400" w:lineRule="exact"/>
        <w:ind w:firstLineChars="196" w:firstLine="470"/>
        <w:rPr>
          <w:rFonts w:eastAsia="楷体" w:hAnsi="楷体"/>
          <w:sz w:val="24"/>
        </w:rPr>
      </w:pPr>
    </w:p>
    <w:p w:rsidR="00884E6B" w:rsidRDefault="00884E6B" w:rsidP="00884E6B">
      <w:pPr>
        <w:widowControl/>
        <w:snapToGrid w:val="0"/>
        <w:spacing w:before="240" w:line="360" w:lineRule="auto"/>
        <w:jc w:val="center"/>
        <w:outlineLvl w:val="0"/>
        <w:rPr>
          <w:rFonts w:ascii="楷体_GB2312" w:eastAsia="楷体_GB2312" w:hAnsi="宋体" w:cs="宋体"/>
          <w:b/>
          <w:sz w:val="32"/>
        </w:rPr>
      </w:pPr>
      <w:r>
        <w:rPr>
          <w:rFonts w:ascii="楷体_GB2312" w:eastAsia="楷体_GB2312" w:hAnsi="宋体" w:cs="宋体" w:hint="eastAsia"/>
          <w:b/>
          <w:sz w:val="32"/>
        </w:rPr>
        <w:t>七、参考文献</w:t>
      </w:r>
    </w:p>
    <w:p w:rsidR="00884E6B" w:rsidRPr="001A1098" w:rsidRDefault="00884E6B" w:rsidP="00884E6B">
      <w:pPr>
        <w:pStyle w:val="a3"/>
        <w:spacing w:line="360" w:lineRule="exact"/>
        <w:rPr>
          <w:rFonts w:ascii="楷体_GB2312" w:eastAsia="楷体_GB2312"/>
          <w:sz w:val="24"/>
        </w:rPr>
      </w:pPr>
      <w:r>
        <w:rPr>
          <w:rFonts w:ascii="楷体_GB2312" w:eastAsia="楷体_GB2312" w:hint="eastAsia"/>
          <w:sz w:val="24"/>
        </w:rPr>
        <w:t>[1]</w:t>
      </w:r>
      <w:r w:rsidRPr="001A1098">
        <w:rPr>
          <w:rFonts w:ascii="楷体_GB2312" w:eastAsia="楷体_GB2312" w:hint="eastAsia"/>
          <w:sz w:val="24"/>
        </w:rPr>
        <w:t xml:space="preserve"> </w:t>
      </w:r>
      <w:r w:rsidR="00B47636">
        <w:rPr>
          <w:rFonts w:ascii="楷体_GB2312" w:eastAsia="楷体_GB2312" w:hint="eastAsia"/>
          <w:sz w:val="24"/>
        </w:rPr>
        <w:t>郑虎</w:t>
      </w:r>
      <w:r>
        <w:rPr>
          <w:rFonts w:ascii="楷体_GB2312" w:eastAsia="楷体_GB2312" w:hint="eastAsia"/>
          <w:sz w:val="24"/>
        </w:rPr>
        <w:t>等.</w:t>
      </w:r>
      <w:r w:rsidR="00B47636">
        <w:rPr>
          <w:rFonts w:ascii="楷体_GB2312" w:eastAsia="楷体_GB2312" w:hint="eastAsia"/>
          <w:sz w:val="24"/>
        </w:rPr>
        <w:t>药物化学</w:t>
      </w:r>
      <w:r w:rsidRPr="00265C3C">
        <w:rPr>
          <w:rFonts w:ascii="楷体_GB2312" w:eastAsia="楷体_GB2312" w:hAnsi="宋体" w:cs="宋体" w:hint="eastAsia"/>
          <w:sz w:val="24"/>
        </w:rPr>
        <w:t>[M]</w:t>
      </w:r>
      <w:r w:rsidR="00B47636">
        <w:rPr>
          <w:rFonts w:ascii="楷体_GB2312" w:eastAsia="楷体_GB2312" w:hint="eastAsia"/>
          <w:sz w:val="24"/>
        </w:rPr>
        <w:t>（第五</w:t>
      </w:r>
      <w:r w:rsidRPr="001A1098">
        <w:rPr>
          <w:rFonts w:ascii="楷体_GB2312" w:eastAsia="楷体_GB2312" w:hint="eastAsia"/>
          <w:sz w:val="24"/>
        </w:rPr>
        <w:t>版），</w:t>
      </w:r>
      <w:r w:rsidR="00B47636">
        <w:rPr>
          <w:rFonts w:ascii="楷体_GB2312" w:eastAsia="楷体_GB2312" w:hint="eastAsia"/>
          <w:sz w:val="24"/>
        </w:rPr>
        <w:t>人民卫生</w:t>
      </w:r>
      <w:r w:rsidRPr="001A1098">
        <w:rPr>
          <w:rFonts w:ascii="楷体_GB2312" w:eastAsia="楷体_GB2312"/>
          <w:sz w:val="24"/>
        </w:rPr>
        <w:t>出版社，</w:t>
      </w:r>
      <w:r w:rsidR="00B47636">
        <w:rPr>
          <w:rFonts w:ascii="楷体_GB2312" w:eastAsia="楷体_GB2312"/>
          <w:sz w:val="24"/>
        </w:rPr>
        <w:t>200</w:t>
      </w:r>
      <w:r w:rsidR="00B47636">
        <w:rPr>
          <w:rFonts w:ascii="楷体_GB2312" w:eastAsia="楷体_GB2312" w:hint="eastAsia"/>
          <w:sz w:val="24"/>
        </w:rPr>
        <w:t>3</w:t>
      </w:r>
      <w:r w:rsidRPr="001A1098">
        <w:rPr>
          <w:rFonts w:ascii="楷体_GB2312" w:eastAsia="楷体_GB2312"/>
          <w:sz w:val="24"/>
        </w:rPr>
        <w:t>年</w:t>
      </w:r>
      <w:r>
        <w:rPr>
          <w:rFonts w:ascii="楷体_GB2312" w:eastAsia="楷体_GB2312" w:hint="eastAsia"/>
          <w:sz w:val="24"/>
        </w:rPr>
        <w:t>.</w:t>
      </w:r>
    </w:p>
    <w:p w:rsidR="00295E50" w:rsidRPr="00295E50" w:rsidRDefault="00295E50" w:rsidP="00884E6B">
      <w:pPr>
        <w:rPr>
          <w:rFonts w:ascii="楷体" w:eastAsia="楷体" w:hAnsi="楷体"/>
          <w:b/>
          <w:sz w:val="30"/>
          <w:szCs w:val="30"/>
        </w:rPr>
      </w:pPr>
    </w:p>
    <w:sectPr w:rsidR="00295E50" w:rsidRPr="00295E5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3FCA" w:rsidRDefault="00173FCA" w:rsidP="00173F15">
      <w:r>
        <w:separator/>
      </w:r>
    </w:p>
  </w:endnote>
  <w:endnote w:type="continuationSeparator" w:id="0">
    <w:p w:rsidR="00173FCA" w:rsidRDefault="00173FCA" w:rsidP="00173F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楷体_GB2312">
    <w:altName w:val="楷体"/>
    <w:charset w:val="86"/>
    <w:family w:val="modern"/>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3FCA" w:rsidRDefault="00173FCA" w:rsidP="00173F15">
      <w:r>
        <w:separator/>
      </w:r>
    </w:p>
  </w:footnote>
  <w:footnote w:type="continuationSeparator" w:id="0">
    <w:p w:rsidR="00173FCA" w:rsidRDefault="00173FCA" w:rsidP="00173F1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D31A92"/>
    <w:multiLevelType w:val="hybridMultilevel"/>
    <w:tmpl w:val="3A2ABA26"/>
    <w:lvl w:ilvl="0" w:tplc="6394A1EA">
      <w:start w:val="3"/>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6D7E36DB"/>
    <w:multiLevelType w:val="hybridMultilevel"/>
    <w:tmpl w:val="4CB08B60"/>
    <w:lvl w:ilvl="0" w:tplc="8250D8F6">
      <w:start w:val="1"/>
      <w:numFmt w:val="japaneseCounting"/>
      <w:lvlText w:val="%1、"/>
      <w:lvlJc w:val="left"/>
      <w:pPr>
        <w:tabs>
          <w:tab w:val="num" w:pos="480"/>
        </w:tabs>
        <w:ind w:left="480" w:hanging="480"/>
      </w:pPr>
      <w:rPr>
        <w:rFonts w:hint="default"/>
      </w:rPr>
    </w:lvl>
    <w:lvl w:ilvl="1" w:tplc="52609D16">
      <w:start w:val="5"/>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770679C1"/>
    <w:multiLevelType w:val="hybridMultilevel"/>
    <w:tmpl w:val="8FEE4328"/>
    <w:lvl w:ilvl="0" w:tplc="CB9000E8">
      <w:start w:val="1"/>
      <w:numFmt w:val="japaneseCounting"/>
      <w:lvlText w:val="第%1章"/>
      <w:lvlJc w:val="left"/>
      <w:pPr>
        <w:tabs>
          <w:tab w:val="num" w:pos="3497"/>
        </w:tabs>
        <w:ind w:left="3497" w:hanging="1545"/>
      </w:pPr>
      <w:rPr>
        <w:rFonts w:hint="default"/>
        <w:lang w:val="en-US"/>
      </w:rPr>
    </w:lvl>
    <w:lvl w:ilvl="1" w:tplc="04090019" w:tentative="1">
      <w:start w:val="1"/>
      <w:numFmt w:val="lowerLetter"/>
      <w:lvlText w:val="%2)"/>
      <w:lvlJc w:val="left"/>
      <w:pPr>
        <w:tabs>
          <w:tab w:val="num" w:pos="2792"/>
        </w:tabs>
        <w:ind w:left="2792" w:hanging="420"/>
      </w:pPr>
    </w:lvl>
    <w:lvl w:ilvl="2" w:tplc="0409001B" w:tentative="1">
      <w:start w:val="1"/>
      <w:numFmt w:val="lowerRoman"/>
      <w:lvlText w:val="%3."/>
      <w:lvlJc w:val="right"/>
      <w:pPr>
        <w:tabs>
          <w:tab w:val="num" w:pos="3212"/>
        </w:tabs>
        <w:ind w:left="3212" w:hanging="420"/>
      </w:pPr>
    </w:lvl>
    <w:lvl w:ilvl="3" w:tplc="0409000F" w:tentative="1">
      <w:start w:val="1"/>
      <w:numFmt w:val="decimal"/>
      <w:lvlText w:val="%4."/>
      <w:lvlJc w:val="left"/>
      <w:pPr>
        <w:tabs>
          <w:tab w:val="num" w:pos="3632"/>
        </w:tabs>
        <w:ind w:left="3632" w:hanging="420"/>
      </w:pPr>
    </w:lvl>
    <w:lvl w:ilvl="4" w:tplc="04090019" w:tentative="1">
      <w:start w:val="1"/>
      <w:numFmt w:val="lowerLetter"/>
      <w:lvlText w:val="%5)"/>
      <w:lvlJc w:val="left"/>
      <w:pPr>
        <w:tabs>
          <w:tab w:val="num" w:pos="4052"/>
        </w:tabs>
        <w:ind w:left="4052" w:hanging="420"/>
      </w:pPr>
    </w:lvl>
    <w:lvl w:ilvl="5" w:tplc="0409001B" w:tentative="1">
      <w:start w:val="1"/>
      <w:numFmt w:val="lowerRoman"/>
      <w:lvlText w:val="%6."/>
      <w:lvlJc w:val="right"/>
      <w:pPr>
        <w:tabs>
          <w:tab w:val="num" w:pos="4472"/>
        </w:tabs>
        <w:ind w:left="4472" w:hanging="420"/>
      </w:pPr>
    </w:lvl>
    <w:lvl w:ilvl="6" w:tplc="0409000F" w:tentative="1">
      <w:start w:val="1"/>
      <w:numFmt w:val="decimal"/>
      <w:lvlText w:val="%7."/>
      <w:lvlJc w:val="left"/>
      <w:pPr>
        <w:tabs>
          <w:tab w:val="num" w:pos="4892"/>
        </w:tabs>
        <w:ind w:left="4892" w:hanging="420"/>
      </w:pPr>
    </w:lvl>
    <w:lvl w:ilvl="7" w:tplc="04090019" w:tentative="1">
      <w:start w:val="1"/>
      <w:numFmt w:val="lowerLetter"/>
      <w:lvlText w:val="%8)"/>
      <w:lvlJc w:val="left"/>
      <w:pPr>
        <w:tabs>
          <w:tab w:val="num" w:pos="5312"/>
        </w:tabs>
        <w:ind w:left="5312" w:hanging="420"/>
      </w:pPr>
    </w:lvl>
    <w:lvl w:ilvl="8" w:tplc="0409001B" w:tentative="1">
      <w:start w:val="1"/>
      <w:numFmt w:val="lowerRoman"/>
      <w:lvlText w:val="%9."/>
      <w:lvlJc w:val="right"/>
      <w:pPr>
        <w:tabs>
          <w:tab w:val="num" w:pos="5732"/>
        </w:tabs>
        <w:ind w:left="5732"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3098"/>
    <w:rsid w:val="00000894"/>
    <w:rsid w:val="00000B1D"/>
    <w:rsid w:val="00001296"/>
    <w:rsid w:val="000022AA"/>
    <w:rsid w:val="00002E03"/>
    <w:rsid w:val="00007144"/>
    <w:rsid w:val="000127EB"/>
    <w:rsid w:val="0001341B"/>
    <w:rsid w:val="00013653"/>
    <w:rsid w:val="0002369A"/>
    <w:rsid w:val="00027B3A"/>
    <w:rsid w:val="0003029A"/>
    <w:rsid w:val="00030743"/>
    <w:rsid w:val="000322B3"/>
    <w:rsid w:val="000322F6"/>
    <w:rsid w:val="00032D66"/>
    <w:rsid w:val="0003471A"/>
    <w:rsid w:val="000353C9"/>
    <w:rsid w:val="00042DD8"/>
    <w:rsid w:val="00043705"/>
    <w:rsid w:val="00043BDD"/>
    <w:rsid w:val="00045190"/>
    <w:rsid w:val="00045BEA"/>
    <w:rsid w:val="00050184"/>
    <w:rsid w:val="000523FE"/>
    <w:rsid w:val="00055C57"/>
    <w:rsid w:val="00055D10"/>
    <w:rsid w:val="000561BF"/>
    <w:rsid w:val="00057975"/>
    <w:rsid w:val="00062CFE"/>
    <w:rsid w:val="00064167"/>
    <w:rsid w:val="000774BF"/>
    <w:rsid w:val="00080448"/>
    <w:rsid w:val="00084BAF"/>
    <w:rsid w:val="000859CA"/>
    <w:rsid w:val="00086DF3"/>
    <w:rsid w:val="000906ED"/>
    <w:rsid w:val="000917DC"/>
    <w:rsid w:val="0009251E"/>
    <w:rsid w:val="00093E8D"/>
    <w:rsid w:val="000942DB"/>
    <w:rsid w:val="00095287"/>
    <w:rsid w:val="00095B22"/>
    <w:rsid w:val="000967EC"/>
    <w:rsid w:val="00096C5D"/>
    <w:rsid w:val="000A147D"/>
    <w:rsid w:val="000A67C2"/>
    <w:rsid w:val="000A7F12"/>
    <w:rsid w:val="000B0F97"/>
    <w:rsid w:val="000B4B06"/>
    <w:rsid w:val="000B5BAE"/>
    <w:rsid w:val="000C0727"/>
    <w:rsid w:val="000C29F7"/>
    <w:rsid w:val="000C5796"/>
    <w:rsid w:val="000C7A3E"/>
    <w:rsid w:val="000D029C"/>
    <w:rsid w:val="000D048B"/>
    <w:rsid w:val="000D1115"/>
    <w:rsid w:val="000D640B"/>
    <w:rsid w:val="000E0226"/>
    <w:rsid w:val="000E2F9C"/>
    <w:rsid w:val="000E3B06"/>
    <w:rsid w:val="000E52D3"/>
    <w:rsid w:val="000E6B4B"/>
    <w:rsid w:val="000E708C"/>
    <w:rsid w:val="000E73E6"/>
    <w:rsid w:val="000F6B1C"/>
    <w:rsid w:val="000F7912"/>
    <w:rsid w:val="00101617"/>
    <w:rsid w:val="00101EC3"/>
    <w:rsid w:val="0010624C"/>
    <w:rsid w:val="00107A9F"/>
    <w:rsid w:val="00107F0F"/>
    <w:rsid w:val="0011117E"/>
    <w:rsid w:val="00111B4F"/>
    <w:rsid w:val="00112F6D"/>
    <w:rsid w:val="001137C9"/>
    <w:rsid w:val="00114193"/>
    <w:rsid w:val="00114258"/>
    <w:rsid w:val="0011440B"/>
    <w:rsid w:val="00116761"/>
    <w:rsid w:val="001172AF"/>
    <w:rsid w:val="00121243"/>
    <w:rsid w:val="00122642"/>
    <w:rsid w:val="0012493E"/>
    <w:rsid w:val="00125C74"/>
    <w:rsid w:val="00131696"/>
    <w:rsid w:val="0013188B"/>
    <w:rsid w:val="001322BC"/>
    <w:rsid w:val="001375EB"/>
    <w:rsid w:val="001417B7"/>
    <w:rsid w:val="00142C14"/>
    <w:rsid w:val="001430E7"/>
    <w:rsid w:val="00145184"/>
    <w:rsid w:val="0014542E"/>
    <w:rsid w:val="001454B6"/>
    <w:rsid w:val="00145EC0"/>
    <w:rsid w:val="00146C4C"/>
    <w:rsid w:val="0016157E"/>
    <w:rsid w:val="001652B1"/>
    <w:rsid w:val="001661D6"/>
    <w:rsid w:val="00166A39"/>
    <w:rsid w:val="00166A63"/>
    <w:rsid w:val="00166CA4"/>
    <w:rsid w:val="00170546"/>
    <w:rsid w:val="00173F15"/>
    <w:rsid w:val="00173FCA"/>
    <w:rsid w:val="00175C1B"/>
    <w:rsid w:val="00176507"/>
    <w:rsid w:val="00176F36"/>
    <w:rsid w:val="00180DF3"/>
    <w:rsid w:val="00182759"/>
    <w:rsid w:val="001832B9"/>
    <w:rsid w:val="00183306"/>
    <w:rsid w:val="0018438D"/>
    <w:rsid w:val="0018485A"/>
    <w:rsid w:val="00185E72"/>
    <w:rsid w:val="0019200A"/>
    <w:rsid w:val="00192194"/>
    <w:rsid w:val="00193500"/>
    <w:rsid w:val="001937A9"/>
    <w:rsid w:val="0019457C"/>
    <w:rsid w:val="001A0204"/>
    <w:rsid w:val="001A5E96"/>
    <w:rsid w:val="001A76F8"/>
    <w:rsid w:val="001A77F7"/>
    <w:rsid w:val="001B044C"/>
    <w:rsid w:val="001B357F"/>
    <w:rsid w:val="001B4274"/>
    <w:rsid w:val="001B6572"/>
    <w:rsid w:val="001B666E"/>
    <w:rsid w:val="001C40C7"/>
    <w:rsid w:val="001C47C0"/>
    <w:rsid w:val="001C5315"/>
    <w:rsid w:val="001C7F04"/>
    <w:rsid w:val="001D1B74"/>
    <w:rsid w:val="001D751A"/>
    <w:rsid w:val="001E1F38"/>
    <w:rsid w:val="001E268F"/>
    <w:rsid w:val="001E2B3C"/>
    <w:rsid w:val="001E47BC"/>
    <w:rsid w:val="001E615A"/>
    <w:rsid w:val="001E72F5"/>
    <w:rsid w:val="001E7AF1"/>
    <w:rsid w:val="001F357E"/>
    <w:rsid w:val="001F4A5D"/>
    <w:rsid w:val="001F608B"/>
    <w:rsid w:val="002010F8"/>
    <w:rsid w:val="002109F9"/>
    <w:rsid w:val="0021196C"/>
    <w:rsid w:val="002120E6"/>
    <w:rsid w:val="002146E5"/>
    <w:rsid w:val="00217D53"/>
    <w:rsid w:val="00222F0A"/>
    <w:rsid w:val="002240A0"/>
    <w:rsid w:val="002245B0"/>
    <w:rsid w:val="002248B2"/>
    <w:rsid w:val="00226094"/>
    <w:rsid w:val="00230D0B"/>
    <w:rsid w:val="00230DCB"/>
    <w:rsid w:val="00233DEB"/>
    <w:rsid w:val="00234498"/>
    <w:rsid w:val="0024171C"/>
    <w:rsid w:val="0024345D"/>
    <w:rsid w:val="00244BDA"/>
    <w:rsid w:val="00245246"/>
    <w:rsid w:val="00245491"/>
    <w:rsid w:val="00245746"/>
    <w:rsid w:val="00245802"/>
    <w:rsid w:val="00246101"/>
    <w:rsid w:val="002512F4"/>
    <w:rsid w:val="002524FA"/>
    <w:rsid w:val="00252DAD"/>
    <w:rsid w:val="00254F7F"/>
    <w:rsid w:val="002576B4"/>
    <w:rsid w:val="002604DD"/>
    <w:rsid w:val="00261C71"/>
    <w:rsid w:val="00262D60"/>
    <w:rsid w:val="00263006"/>
    <w:rsid w:val="0026304B"/>
    <w:rsid w:val="002701A7"/>
    <w:rsid w:val="00271A45"/>
    <w:rsid w:val="002721E8"/>
    <w:rsid w:val="002751A3"/>
    <w:rsid w:val="00276CC8"/>
    <w:rsid w:val="00276F25"/>
    <w:rsid w:val="00277177"/>
    <w:rsid w:val="0028044D"/>
    <w:rsid w:val="00280477"/>
    <w:rsid w:val="00281D47"/>
    <w:rsid w:val="0028471B"/>
    <w:rsid w:val="00284E40"/>
    <w:rsid w:val="00285C79"/>
    <w:rsid w:val="00287E84"/>
    <w:rsid w:val="00291C1A"/>
    <w:rsid w:val="00293CB5"/>
    <w:rsid w:val="00295E50"/>
    <w:rsid w:val="0029642E"/>
    <w:rsid w:val="00296B01"/>
    <w:rsid w:val="002A1B8C"/>
    <w:rsid w:val="002A7EFB"/>
    <w:rsid w:val="002B0A07"/>
    <w:rsid w:val="002B2C16"/>
    <w:rsid w:val="002B563E"/>
    <w:rsid w:val="002B5ED8"/>
    <w:rsid w:val="002B643E"/>
    <w:rsid w:val="002C2E26"/>
    <w:rsid w:val="002C4B42"/>
    <w:rsid w:val="002C7FDE"/>
    <w:rsid w:val="002D4F85"/>
    <w:rsid w:val="002D52F4"/>
    <w:rsid w:val="002D60B8"/>
    <w:rsid w:val="002D720E"/>
    <w:rsid w:val="002D7D9A"/>
    <w:rsid w:val="002E1422"/>
    <w:rsid w:val="002E1861"/>
    <w:rsid w:val="002E2AB5"/>
    <w:rsid w:val="002E34B3"/>
    <w:rsid w:val="002E5359"/>
    <w:rsid w:val="002E5BC1"/>
    <w:rsid w:val="002F10C0"/>
    <w:rsid w:val="002F1643"/>
    <w:rsid w:val="002F4790"/>
    <w:rsid w:val="002F5184"/>
    <w:rsid w:val="002F7007"/>
    <w:rsid w:val="00306B5E"/>
    <w:rsid w:val="0030773A"/>
    <w:rsid w:val="003118B5"/>
    <w:rsid w:val="003203E9"/>
    <w:rsid w:val="00320542"/>
    <w:rsid w:val="0032088E"/>
    <w:rsid w:val="00327156"/>
    <w:rsid w:val="00330874"/>
    <w:rsid w:val="00330E39"/>
    <w:rsid w:val="00332535"/>
    <w:rsid w:val="00332DAE"/>
    <w:rsid w:val="00333875"/>
    <w:rsid w:val="00334974"/>
    <w:rsid w:val="00334B8D"/>
    <w:rsid w:val="0033552D"/>
    <w:rsid w:val="003400B0"/>
    <w:rsid w:val="00340F70"/>
    <w:rsid w:val="00343150"/>
    <w:rsid w:val="00345F42"/>
    <w:rsid w:val="0034753A"/>
    <w:rsid w:val="00350EE5"/>
    <w:rsid w:val="0035129D"/>
    <w:rsid w:val="00354025"/>
    <w:rsid w:val="003547A4"/>
    <w:rsid w:val="003550D7"/>
    <w:rsid w:val="0036098D"/>
    <w:rsid w:val="00363229"/>
    <w:rsid w:val="00366802"/>
    <w:rsid w:val="0037157B"/>
    <w:rsid w:val="003737DF"/>
    <w:rsid w:val="003750D6"/>
    <w:rsid w:val="0037734D"/>
    <w:rsid w:val="003822BD"/>
    <w:rsid w:val="00383137"/>
    <w:rsid w:val="00386BD0"/>
    <w:rsid w:val="00387CFD"/>
    <w:rsid w:val="00387E6C"/>
    <w:rsid w:val="00390FCB"/>
    <w:rsid w:val="00393F16"/>
    <w:rsid w:val="003940EB"/>
    <w:rsid w:val="003A0806"/>
    <w:rsid w:val="003A09FF"/>
    <w:rsid w:val="003A3F16"/>
    <w:rsid w:val="003A3FC6"/>
    <w:rsid w:val="003A4873"/>
    <w:rsid w:val="003A5325"/>
    <w:rsid w:val="003A5CF4"/>
    <w:rsid w:val="003A63AF"/>
    <w:rsid w:val="003B091D"/>
    <w:rsid w:val="003B17E4"/>
    <w:rsid w:val="003B2C57"/>
    <w:rsid w:val="003B2CE3"/>
    <w:rsid w:val="003B4B45"/>
    <w:rsid w:val="003B5139"/>
    <w:rsid w:val="003B6F47"/>
    <w:rsid w:val="003B733A"/>
    <w:rsid w:val="003C0F6F"/>
    <w:rsid w:val="003C15B1"/>
    <w:rsid w:val="003C274A"/>
    <w:rsid w:val="003C32AC"/>
    <w:rsid w:val="003C5C1D"/>
    <w:rsid w:val="003C70B6"/>
    <w:rsid w:val="003D21CB"/>
    <w:rsid w:val="003D2BB5"/>
    <w:rsid w:val="003D3D6D"/>
    <w:rsid w:val="003D4D7B"/>
    <w:rsid w:val="003D5A38"/>
    <w:rsid w:val="003E0CA6"/>
    <w:rsid w:val="003E1821"/>
    <w:rsid w:val="003E4850"/>
    <w:rsid w:val="003F0C58"/>
    <w:rsid w:val="003F1E6C"/>
    <w:rsid w:val="003F2959"/>
    <w:rsid w:val="003F2F41"/>
    <w:rsid w:val="003F4FF8"/>
    <w:rsid w:val="003F5C26"/>
    <w:rsid w:val="00400A3D"/>
    <w:rsid w:val="00401234"/>
    <w:rsid w:val="00401C5F"/>
    <w:rsid w:val="00401F84"/>
    <w:rsid w:val="00404B56"/>
    <w:rsid w:val="00406E59"/>
    <w:rsid w:val="00407401"/>
    <w:rsid w:val="00411361"/>
    <w:rsid w:val="00411576"/>
    <w:rsid w:val="0041158E"/>
    <w:rsid w:val="00412A9A"/>
    <w:rsid w:val="004151F9"/>
    <w:rsid w:val="004168EF"/>
    <w:rsid w:val="00417F05"/>
    <w:rsid w:val="004212DE"/>
    <w:rsid w:val="00421430"/>
    <w:rsid w:val="00422EBB"/>
    <w:rsid w:val="00423948"/>
    <w:rsid w:val="00431185"/>
    <w:rsid w:val="0043143E"/>
    <w:rsid w:val="004338CB"/>
    <w:rsid w:val="00434CBF"/>
    <w:rsid w:val="00437635"/>
    <w:rsid w:val="00442174"/>
    <w:rsid w:val="00442D0F"/>
    <w:rsid w:val="00446434"/>
    <w:rsid w:val="004468D2"/>
    <w:rsid w:val="00451436"/>
    <w:rsid w:val="00451A96"/>
    <w:rsid w:val="004540C1"/>
    <w:rsid w:val="00455206"/>
    <w:rsid w:val="0045550B"/>
    <w:rsid w:val="00455599"/>
    <w:rsid w:val="00461C31"/>
    <w:rsid w:val="00461DC7"/>
    <w:rsid w:val="00464589"/>
    <w:rsid w:val="00467B8D"/>
    <w:rsid w:val="004749FD"/>
    <w:rsid w:val="0047741D"/>
    <w:rsid w:val="00484359"/>
    <w:rsid w:val="00491CD7"/>
    <w:rsid w:val="004926F6"/>
    <w:rsid w:val="00496FF7"/>
    <w:rsid w:val="004A2B46"/>
    <w:rsid w:val="004A692E"/>
    <w:rsid w:val="004B0FE0"/>
    <w:rsid w:val="004B1770"/>
    <w:rsid w:val="004B19DB"/>
    <w:rsid w:val="004B308E"/>
    <w:rsid w:val="004C2B62"/>
    <w:rsid w:val="004C441B"/>
    <w:rsid w:val="004C5AD9"/>
    <w:rsid w:val="004C7949"/>
    <w:rsid w:val="004D314A"/>
    <w:rsid w:val="004D4EB1"/>
    <w:rsid w:val="004D51FC"/>
    <w:rsid w:val="004E0AC4"/>
    <w:rsid w:val="004E132E"/>
    <w:rsid w:val="004E31E4"/>
    <w:rsid w:val="004E7BE6"/>
    <w:rsid w:val="004E7F17"/>
    <w:rsid w:val="004F2A5B"/>
    <w:rsid w:val="004F5A48"/>
    <w:rsid w:val="004F650C"/>
    <w:rsid w:val="005003BD"/>
    <w:rsid w:val="0050132D"/>
    <w:rsid w:val="00501422"/>
    <w:rsid w:val="0050328A"/>
    <w:rsid w:val="00503543"/>
    <w:rsid w:val="0050630A"/>
    <w:rsid w:val="005114A1"/>
    <w:rsid w:val="00520FFE"/>
    <w:rsid w:val="00525B3E"/>
    <w:rsid w:val="00525FA8"/>
    <w:rsid w:val="0052792F"/>
    <w:rsid w:val="00527B8E"/>
    <w:rsid w:val="0053170B"/>
    <w:rsid w:val="00541A54"/>
    <w:rsid w:val="0054290F"/>
    <w:rsid w:val="0054326E"/>
    <w:rsid w:val="0054604E"/>
    <w:rsid w:val="00546E28"/>
    <w:rsid w:val="00556E52"/>
    <w:rsid w:val="00565D92"/>
    <w:rsid w:val="00567D5B"/>
    <w:rsid w:val="00574C64"/>
    <w:rsid w:val="00575614"/>
    <w:rsid w:val="005779D1"/>
    <w:rsid w:val="005819F0"/>
    <w:rsid w:val="00581A03"/>
    <w:rsid w:val="00581D02"/>
    <w:rsid w:val="00582076"/>
    <w:rsid w:val="0058209C"/>
    <w:rsid w:val="00583672"/>
    <w:rsid w:val="005863BD"/>
    <w:rsid w:val="00587509"/>
    <w:rsid w:val="00593612"/>
    <w:rsid w:val="005A225D"/>
    <w:rsid w:val="005B2DA8"/>
    <w:rsid w:val="005B3AF3"/>
    <w:rsid w:val="005B3E0B"/>
    <w:rsid w:val="005B5034"/>
    <w:rsid w:val="005B51EB"/>
    <w:rsid w:val="005B5D8E"/>
    <w:rsid w:val="005B7B86"/>
    <w:rsid w:val="005C25CA"/>
    <w:rsid w:val="005C3098"/>
    <w:rsid w:val="005C3747"/>
    <w:rsid w:val="005C68AD"/>
    <w:rsid w:val="005C7EC7"/>
    <w:rsid w:val="005D218A"/>
    <w:rsid w:val="005D3712"/>
    <w:rsid w:val="005D5E26"/>
    <w:rsid w:val="005E009F"/>
    <w:rsid w:val="005E2A41"/>
    <w:rsid w:val="005E553B"/>
    <w:rsid w:val="005F02C1"/>
    <w:rsid w:val="005F48FD"/>
    <w:rsid w:val="0060327A"/>
    <w:rsid w:val="006033F3"/>
    <w:rsid w:val="00605C99"/>
    <w:rsid w:val="006063BE"/>
    <w:rsid w:val="0060788A"/>
    <w:rsid w:val="00607E6D"/>
    <w:rsid w:val="0061110F"/>
    <w:rsid w:val="00611905"/>
    <w:rsid w:val="00611F39"/>
    <w:rsid w:val="00615AED"/>
    <w:rsid w:val="006161A9"/>
    <w:rsid w:val="00617517"/>
    <w:rsid w:val="00617A26"/>
    <w:rsid w:val="00620731"/>
    <w:rsid w:val="0062298A"/>
    <w:rsid w:val="00622AA2"/>
    <w:rsid w:val="006305E5"/>
    <w:rsid w:val="00630AAF"/>
    <w:rsid w:val="006337A1"/>
    <w:rsid w:val="00637EA9"/>
    <w:rsid w:val="0064087C"/>
    <w:rsid w:val="00640D9A"/>
    <w:rsid w:val="00642C00"/>
    <w:rsid w:val="00642DAB"/>
    <w:rsid w:val="006476E7"/>
    <w:rsid w:val="00647DA6"/>
    <w:rsid w:val="00651B7D"/>
    <w:rsid w:val="00653CFE"/>
    <w:rsid w:val="00653F10"/>
    <w:rsid w:val="00656C55"/>
    <w:rsid w:val="00656CD5"/>
    <w:rsid w:val="0066080D"/>
    <w:rsid w:val="00660B58"/>
    <w:rsid w:val="00663960"/>
    <w:rsid w:val="006647CE"/>
    <w:rsid w:val="006660AB"/>
    <w:rsid w:val="0067226C"/>
    <w:rsid w:val="00673443"/>
    <w:rsid w:val="006751AB"/>
    <w:rsid w:val="00676F76"/>
    <w:rsid w:val="006802D4"/>
    <w:rsid w:val="00681831"/>
    <w:rsid w:val="006818B0"/>
    <w:rsid w:val="00682E9F"/>
    <w:rsid w:val="00685F80"/>
    <w:rsid w:val="00694313"/>
    <w:rsid w:val="0069479D"/>
    <w:rsid w:val="00695B22"/>
    <w:rsid w:val="006A015C"/>
    <w:rsid w:val="006A2D73"/>
    <w:rsid w:val="006A36F7"/>
    <w:rsid w:val="006A6E6A"/>
    <w:rsid w:val="006B0BD3"/>
    <w:rsid w:val="006B112D"/>
    <w:rsid w:val="006B1502"/>
    <w:rsid w:val="006B20B8"/>
    <w:rsid w:val="006B2DDC"/>
    <w:rsid w:val="006B3680"/>
    <w:rsid w:val="006B4672"/>
    <w:rsid w:val="006B7DDD"/>
    <w:rsid w:val="006C39CB"/>
    <w:rsid w:val="006C59A5"/>
    <w:rsid w:val="006C6D89"/>
    <w:rsid w:val="006C6E3B"/>
    <w:rsid w:val="006C70C0"/>
    <w:rsid w:val="006C7B43"/>
    <w:rsid w:val="006D19AD"/>
    <w:rsid w:val="006D416F"/>
    <w:rsid w:val="006D4D09"/>
    <w:rsid w:val="006D6737"/>
    <w:rsid w:val="006E10C1"/>
    <w:rsid w:val="006E329D"/>
    <w:rsid w:val="006E4C44"/>
    <w:rsid w:val="006E6531"/>
    <w:rsid w:val="006E774E"/>
    <w:rsid w:val="006F1D07"/>
    <w:rsid w:val="006F2994"/>
    <w:rsid w:val="006F3C4F"/>
    <w:rsid w:val="006F7840"/>
    <w:rsid w:val="007006D6"/>
    <w:rsid w:val="00700C43"/>
    <w:rsid w:val="0070110F"/>
    <w:rsid w:val="007020AF"/>
    <w:rsid w:val="00703830"/>
    <w:rsid w:val="00705851"/>
    <w:rsid w:val="007114FD"/>
    <w:rsid w:val="00716FB3"/>
    <w:rsid w:val="0071706F"/>
    <w:rsid w:val="007172C5"/>
    <w:rsid w:val="00717EA3"/>
    <w:rsid w:val="00721E31"/>
    <w:rsid w:val="00722AF8"/>
    <w:rsid w:val="00722C09"/>
    <w:rsid w:val="0073043B"/>
    <w:rsid w:val="00731DEE"/>
    <w:rsid w:val="00733E1E"/>
    <w:rsid w:val="007340E2"/>
    <w:rsid w:val="007404D2"/>
    <w:rsid w:val="00740F07"/>
    <w:rsid w:val="00741435"/>
    <w:rsid w:val="00742D60"/>
    <w:rsid w:val="0074348A"/>
    <w:rsid w:val="007434F2"/>
    <w:rsid w:val="00745B7B"/>
    <w:rsid w:val="00746E4F"/>
    <w:rsid w:val="0075183A"/>
    <w:rsid w:val="007531AA"/>
    <w:rsid w:val="00756CF0"/>
    <w:rsid w:val="0075719D"/>
    <w:rsid w:val="00770F05"/>
    <w:rsid w:val="0077195A"/>
    <w:rsid w:val="00771B93"/>
    <w:rsid w:val="00772F90"/>
    <w:rsid w:val="0077359F"/>
    <w:rsid w:val="00774C70"/>
    <w:rsid w:val="0078007E"/>
    <w:rsid w:val="00780188"/>
    <w:rsid w:val="00780415"/>
    <w:rsid w:val="00781447"/>
    <w:rsid w:val="00782511"/>
    <w:rsid w:val="007845A5"/>
    <w:rsid w:val="00785869"/>
    <w:rsid w:val="007860C3"/>
    <w:rsid w:val="00786ADE"/>
    <w:rsid w:val="00793462"/>
    <w:rsid w:val="00793EB9"/>
    <w:rsid w:val="007A39C8"/>
    <w:rsid w:val="007A6268"/>
    <w:rsid w:val="007A6676"/>
    <w:rsid w:val="007B0BF2"/>
    <w:rsid w:val="007B3614"/>
    <w:rsid w:val="007B6D69"/>
    <w:rsid w:val="007C41DB"/>
    <w:rsid w:val="007D5694"/>
    <w:rsid w:val="007D7080"/>
    <w:rsid w:val="007E15EB"/>
    <w:rsid w:val="007E2C77"/>
    <w:rsid w:val="007E312C"/>
    <w:rsid w:val="007E5D8D"/>
    <w:rsid w:val="007E73F8"/>
    <w:rsid w:val="007F43D5"/>
    <w:rsid w:val="007F46DA"/>
    <w:rsid w:val="007F4EA5"/>
    <w:rsid w:val="007F6A09"/>
    <w:rsid w:val="00802908"/>
    <w:rsid w:val="008050F9"/>
    <w:rsid w:val="00805A57"/>
    <w:rsid w:val="0080707C"/>
    <w:rsid w:val="008106CD"/>
    <w:rsid w:val="00812894"/>
    <w:rsid w:val="00812C76"/>
    <w:rsid w:val="00816457"/>
    <w:rsid w:val="00816B80"/>
    <w:rsid w:val="00821C99"/>
    <w:rsid w:val="0082233A"/>
    <w:rsid w:val="00824D3B"/>
    <w:rsid w:val="008250AB"/>
    <w:rsid w:val="00826C7F"/>
    <w:rsid w:val="00830F7C"/>
    <w:rsid w:val="00835CB9"/>
    <w:rsid w:val="00836045"/>
    <w:rsid w:val="00836C84"/>
    <w:rsid w:val="00843656"/>
    <w:rsid w:val="008474E3"/>
    <w:rsid w:val="0085006A"/>
    <w:rsid w:val="0085258F"/>
    <w:rsid w:val="00852EAF"/>
    <w:rsid w:val="00855BF7"/>
    <w:rsid w:val="008564DB"/>
    <w:rsid w:val="00857600"/>
    <w:rsid w:val="00861A51"/>
    <w:rsid w:val="008663CC"/>
    <w:rsid w:val="00867848"/>
    <w:rsid w:val="00873FF5"/>
    <w:rsid w:val="00874DA0"/>
    <w:rsid w:val="0087585E"/>
    <w:rsid w:val="008804D3"/>
    <w:rsid w:val="00882FCD"/>
    <w:rsid w:val="00884ADC"/>
    <w:rsid w:val="00884BCF"/>
    <w:rsid w:val="00884E6B"/>
    <w:rsid w:val="00886CCC"/>
    <w:rsid w:val="00886E45"/>
    <w:rsid w:val="00895F2F"/>
    <w:rsid w:val="00896F81"/>
    <w:rsid w:val="008A0B29"/>
    <w:rsid w:val="008A230E"/>
    <w:rsid w:val="008A3933"/>
    <w:rsid w:val="008A39C5"/>
    <w:rsid w:val="008A5ED9"/>
    <w:rsid w:val="008B0A84"/>
    <w:rsid w:val="008B0DB8"/>
    <w:rsid w:val="008B189D"/>
    <w:rsid w:val="008B41EA"/>
    <w:rsid w:val="008B496E"/>
    <w:rsid w:val="008B5577"/>
    <w:rsid w:val="008C1985"/>
    <w:rsid w:val="008C3469"/>
    <w:rsid w:val="008D04CF"/>
    <w:rsid w:val="008D0F93"/>
    <w:rsid w:val="008D1AC9"/>
    <w:rsid w:val="008D240A"/>
    <w:rsid w:val="008D484B"/>
    <w:rsid w:val="008D4A44"/>
    <w:rsid w:val="008D63D4"/>
    <w:rsid w:val="008D6711"/>
    <w:rsid w:val="008D723D"/>
    <w:rsid w:val="008E21DE"/>
    <w:rsid w:val="008E3E01"/>
    <w:rsid w:val="008E488F"/>
    <w:rsid w:val="008E57B6"/>
    <w:rsid w:val="008F1649"/>
    <w:rsid w:val="008F690A"/>
    <w:rsid w:val="00900FF6"/>
    <w:rsid w:val="00901A45"/>
    <w:rsid w:val="009023FC"/>
    <w:rsid w:val="00903AFE"/>
    <w:rsid w:val="00903D7B"/>
    <w:rsid w:val="00906F55"/>
    <w:rsid w:val="00911568"/>
    <w:rsid w:val="009118F6"/>
    <w:rsid w:val="00912A77"/>
    <w:rsid w:val="00914EB9"/>
    <w:rsid w:val="00915678"/>
    <w:rsid w:val="009227F1"/>
    <w:rsid w:val="00925540"/>
    <w:rsid w:val="00925B78"/>
    <w:rsid w:val="00926273"/>
    <w:rsid w:val="00926ABA"/>
    <w:rsid w:val="00927786"/>
    <w:rsid w:val="00930B18"/>
    <w:rsid w:val="009314E0"/>
    <w:rsid w:val="009314E3"/>
    <w:rsid w:val="00935564"/>
    <w:rsid w:val="00935609"/>
    <w:rsid w:val="00935C74"/>
    <w:rsid w:val="00943089"/>
    <w:rsid w:val="00947343"/>
    <w:rsid w:val="00952C02"/>
    <w:rsid w:val="00952FA9"/>
    <w:rsid w:val="009530AA"/>
    <w:rsid w:val="0095334A"/>
    <w:rsid w:val="009535FD"/>
    <w:rsid w:val="00953AD8"/>
    <w:rsid w:val="00953F2F"/>
    <w:rsid w:val="00954824"/>
    <w:rsid w:val="00964651"/>
    <w:rsid w:val="00964CE4"/>
    <w:rsid w:val="00967839"/>
    <w:rsid w:val="00970137"/>
    <w:rsid w:val="009755E4"/>
    <w:rsid w:val="009846C8"/>
    <w:rsid w:val="00985AD3"/>
    <w:rsid w:val="0098625E"/>
    <w:rsid w:val="00987D9B"/>
    <w:rsid w:val="00991D25"/>
    <w:rsid w:val="009920E2"/>
    <w:rsid w:val="00992898"/>
    <w:rsid w:val="009945A0"/>
    <w:rsid w:val="009978F2"/>
    <w:rsid w:val="009A1453"/>
    <w:rsid w:val="009A3969"/>
    <w:rsid w:val="009A3E2F"/>
    <w:rsid w:val="009A5588"/>
    <w:rsid w:val="009A5778"/>
    <w:rsid w:val="009B0C83"/>
    <w:rsid w:val="009B7B37"/>
    <w:rsid w:val="009C14C2"/>
    <w:rsid w:val="009C44C7"/>
    <w:rsid w:val="009C549E"/>
    <w:rsid w:val="009C63E8"/>
    <w:rsid w:val="009D2B33"/>
    <w:rsid w:val="009D2F50"/>
    <w:rsid w:val="009D3D26"/>
    <w:rsid w:val="009E239E"/>
    <w:rsid w:val="009E24DC"/>
    <w:rsid w:val="009E547D"/>
    <w:rsid w:val="009E69AC"/>
    <w:rsid w:val="009F06DD"/>
    <w:rsid w:val="009F316E"/>
    <w:rsid w:val="009F3847"/>
    <w:rsid w:val="009F434F"/>
    <w:rsid w:val="009F4D3B"/>
    <w:rsid w:val="009F6688"/>
    <w:rsid w:val="009F7793"/>
    <w:rsid w:val="009F7AAD"/>
    <w:rsid w:val="00A02AF4"/>
    <w:rsid w:val="00A04ACE"/>
    <w:rsid w:val="00A104E6"/>
    <w:rsid w:val="00A11FA4"/>
    <w:rsid w:val="00A13DC2"/>
    <w:rsid w:val="00A145B4"/>
    <w:rsid w:val="00A202AB"/>
    <w:rsid w:val="00A2152F"/>
    <w:rsid w:val="00A21D79"/>
    <w:rsid w:val="00A236DF"/>
    <w:rsid w:val="00A23BF9"/>
    <w:rsid w:val="00A25077"/>
    <w:rsid w:val="00A261B5"/>
    <w:rsid w:val="00A31A7E"/>
    <w:rsid w:val="00A32670"/>
    <w:rsid w:val="00A335E1"/>
    <w:rsid w:val="00A33ABC"/>
    <w:rsid w:val="00A346CF"/>
    <w:rsid w:val="00A4038B"/>
    <w:rsid w:val="00A42C7E"/>
    <w:rsid w:val="00A45FF9"/>
    <w:rsid w:val="00A50971"/>
    <w:rsid w:val="00A51AE0"/>
    <w:rsid w:val="00A52B35"/>
    <w:rsid w:val="00A5457A"/>
    <w:rsid w:val="00A6000F"/>
    <w:rsid w:val="00A65E72"/>
    <w:rsid w:val="00A703A8"/>
    <w:rsid w:val="00A721A0"/>
    <w:rsid w:val="00A72F6E"/>
    <w:rsid w:val="00A73BB3"/>
    <w:rsid w:val="00A7476F"/>
    <w:rsid w:val="00A75D90"/>
    <w:rsid w:val="00A76194"/>
    <w:rsid w:val="00A77A5D"/>
    <w:rsid w:val="00A83076"/>
    <w:rsid w:val="00A84113"/>
    <w:rsid w:val="00A85E02"/>
    <w:rsid w:val="00A86D04"/>
    <w:rsid w:val="00A907B2"/>
    <w:rsid w:val="00A90C5F"/>
    <w:rsid w:val="00A91E8A"/>
    <w:rsid w:val="00A933E0"/>
    <w:rsid w:val="00A93E56"/>
    <w:rsid w:val="00AA1250"/>
    <w:rsid w:val="00AA1A05"/>
    <w:rsid w:val="00AA31E8"/>
    <w:rsid w:val="00AA4526"/>
    <w:rsid w:val="00AA4F30"/>
    <w:rsid w:val="00AA75DF"/>
    <w:rsid w:val="00AA799D"/>
    <w:rsid w:val="00AB0532"/>
    <w:rsid w:val="00AB77BA"/>
    <w:rsid w:val="00AC2C3B"/>
    <w:rsid w:val="00AC7DB9"/>
    <w:rsid w:val="00AD0385"/>
    <w:rsid w:val="00AD2396"/>
    <w:rsid w:val="00AD2682"/>
    <w:rsid w:val="00AD44E2"/>
    <w:rsid w:val="00AD4564"/>
    <w:rsid w:val="00AD5CF4"/>
    <w:rsid w:val="00AD5E10"/>
    <w:rsid w:val="00AD6130"/>
    <w:rsid w:val="00AD6EC5"/>
    <w:rsid w:val="00AD76BB"/>
    <w:rsid w:val="00AE0B5A"/>
    <w:rsid w:val="00AE13B7"/>
    <w:rsid w:val="00AE2EB5"/>
    <w:rsid w:val="00AE54EE"/>
    <w:rsid w:val="00AE56E3"/>
    <w:rsid w:val="00AF29DF"/>
    <w:rsid w:val="00AF331A"/>
    <w:rsid w:val="00B00917"/>
    <w:rsid w:val="00B033E3"/>
    <w:rsid w:val="00B04A4A"/>
    <w:rsid w:val="00B056ED"/>
    <w:rsid w:val="00B06877"/>
    <w:rsid w:val="00B11211"/>
    <w:rsid w:val="00B128AE"/>
    <w:rsid w:val="00B21322"/>
    <w:rsid w:val="00B22738"/>
    <w:rsid w:val="00B2355C"/>
    <w:rsid w:val="00B245BE"/>
    <w:rsid w:val="00B24A43"/>
    <w:rsid w:val="00B36D39"/>
    <w:rsid w:val="00B404B2"/>
    <w:rsid w:val="00B418A8"/>
    <w:rsid w:val="00B41948"/>
    <w:rsid w:val="00B4235C"/>
    <w:rsid w:val="00B43107"/>
    <w:rsid w:val="00B47515"/>
    <w:rsid w:val="00B47581"/>
    <w:rsid w:val="00B47636"/>
    <w:rsid w:val="00B50B2D"/>
    <w:rsid w:val="00B532FE"/>
    <w:rsid w:val="00B54148"/>
    <w:rsid w:val="00B56555"/>
    <w:rsid w:val="00B56BA9"/>
    <w:rsid w:val="00B56E89"/>
    <w:rsid w:val="00B61E57"/>
    <w:rsid w:val="00B62A2F"/>
    <w:rsid w:val="00B62FC6"/>
    <w:rsid w:val="00B63993"/>
    <w:rsid w:val="00B66C51"/>
    <w:rsid w:val="00B66FD7"/>
    <w:rsid w:val="00B67389"/>
    <w:rsid w:val="00B67A2C"/>
    <w:rsid w:val="00B71CB9"/>
    <w:rsid w:val="00B723CE"/>
    <w:rsid w:val="00B72587"/>
    <w:rsid w:val="00B81670"/>
    <w:rsid w:val="00B817CD"/>
    <w:rsid w:val="00B840BA"/>
    <w:rsid w:val="00B868AE"/>
    <w:rsid w:val="00B93282"/>
    <w:rsid w:val="00B962B9"/>
    <w:rsid w:val="00B97900"/>
    <w:rsid w:val="00BA2979"/>
    <w:rsid w:val="00BA35FF"/>
    <w:rsid w:val="00BA6137"/>
    <w:rsid w:val="00BA67A2"/>
    <w:rsid w:val="00BB1782"/>
    <w:rsid w:val="00BB6194"/>
    <w:rsid w:val="00BB6F0C"/>
    <w:rsid w:val="00BC1672"/>
    <w:rsid w:val="00BC330A"/>
    <w:rsid w:val="00BD07E4"/>
    <w:rsid w:val="00BD3846"/>
    <w:rsid w:val="00BE0C28"/>
    <w:rsid w:val="00BE0D23"/>
    <w:rsid w:val="00BE68D9"/>
    <w:rsid w:val="00BE6937"/>
    <w:rsid w:val="00BE7F52"/>
    <w:rsid w:val="00BF0ADA"/>
    <w:rsid w:val="00BF4234"/>
    <w:rsid w:val="00BF7198"/>
    <w:rsid w:val="00C02F25"/>
    <w:rsid w:val="00C04B6B"/>
    <w:rsid w:val="00C05B61"/>
    <w:rsid w:val="00C06E35"/>
    <w:rsid w:val="00C07368"/>
    <w:rsid w:val="00C07F6B"/>
    <w:rsid w:val="00C10806"/>
    <w:rsid w:val="00C115D1"/>
    <w:rsid w:val="00C13719"/>
    <w:rsid w:val="00C21AF0"/>
    <w:rsid w:val="00C23736"/>
    <w:rsid w:val="00C246BB"/>
    <w:rsid w:val="00C274C0"/>
    <w:rsid w:val="00C27FD3"/>
    <w:rsid w:val="00C33AA7"/>
    <w:rsid w:val="00C33B44"/>
    <w:rsid w:val="00C33FB8"/>
    <w:rsid w:val="00C3574A"/>
    <w:rsid w:val="00C3645D"/>
    <w:rsid w:val="00C3794B"/>
    <w:rsid w:val="00C37B27"/>
    <w:rsid w:val="00C37BE2"/>
    <w:rsid w:val="00C435C7"/>
    <w:rsid w:val="00C458C8"/>
    <w:rsid w:val="00C4606D"/>
    <w:rsid w:val="00C50289"/>
    <w:rsid w:val="00C51693"/>
    <w:rsid w:val="00C51D09"/>
    <w:rsid w:val="00C52D52"/>
    <w:rsid w:val="00C53A26"/>
    <w:rsid w:val="00C550D3"/>
    <w:rsid w:val="00C56083"/>
    <w:rsid w:val="00C61288"/>
    <w:rsid w:val="00C614A5"/>
    <w:rsid w:val="00C61879"/>
    <w:rsid w:val="00C62661"/>
    <w:rsid w:val="00C63AB7"/>
    <w:rsid w:val="00C63B1F"/>
    <w:rsid w:val="00C72632"/>
    <w:rsid w:val="00C729D8"/>
    <w:rsid w:val="00C749B3"/>
    <w:rsid w:val="00C7595F"/>
    <w:rsid w:val="00C7639E"/>
    <w:rsid w:val="00C80988"/>
    <w:rsid w:val="00C8380B"/>
    <w:rsid w:val="00C8511C"/>
    <w:rsid w:val="00C86372"/>
    <w:rsid w:val="00C867E9"/>
    <w:rsid w:val="00C8753F"/>
    <w:rsid w:val="00C87FD7"/>
    <w:rsid w:val="00C90802"/>
    <w:rsid w:val="00C925A0"/>
    <w:rsid w:val="00C93295"/>
    <w:rsid w:val="00C94292"/>
    <w:rsid w:val="00C94ED0"/>
    <w:rsid w:val="00C95A11"/>
    <w:rsid w:val="00CA47C1"/>
    <w:rsid w:val="00CA49EE"/>
    <w:rsid w:val="00CA62F3"/>
    <w:rsid w:val="00CA76CB"/>
    <w:rsid w:val="00CB0669"/>
    <w:rsid w:val="00CB0D74"/>
    <w:rsid w:val="00CB17B9"/>
    <w:rsid w:val="00CB41D4"/>
    <w:rsid w:val="00CB5BA7"/>
    <w:rsid w:val="00CB7505"/>
    <w:rsid w:val="00CC0924"/>
    <w:rsid w:val="00CC0BB3"/>
    <w:rsid w:val="00CC3852"/>
    <w:rsid w:val="00CC40E0"/>
    <w:rsid w:val="00CC5DBB"/>
    <w:rsid w:val="00CC61BA"/>
    <w:rsid w:val="00CC7105"/>
    <w:rsid w:val="00CD0B5F"/>
    <w:rsid w:val="00CE08D2"/>
    <w:rsid w:val="00CE1212"/>
    <w:rsid w:val="00CE437B"/>
    <w:rsid w:val="00CE4676"/>
    <w:rsid w:val="00CE744C"/>
    <w:rsid w:val="00CF0A00"/>
    <w:rsid w:val="00CF0EB0"/>
    <w:rsid w:val="00CF36A6"/>
    <w:rsid w:val="00CF4202"/>
    <w:rsid w:val="00CF5D5B"/>
    <w:rsid w:val="00D00B64"/>
    <w:rsid w:val="00D025D5"/>
    <w:rsid w:val="00D0500C"/>
    <w:rsid w:val="00D05AA5"/>
    <w:rsid w:val="00D07DE7"/>
    <w:rsid w:val="00D1149F"/>
    <w:rsid w:val="00D14480"/>
    <w:rsid w:val="00D2329A"/>
    <w:rsid w:val="00D23B63"/>
    <w:rsid w:val="00D30A9D"/>
    <w:rsid w:val="00D3180A"/>
    <w:rsid w:val="00D31D70"/>
    <w:rsid w:val="00D3257A"/>
    <w:rsid w:val="00D335B2"/>
    <w:rsid w:val="00D33676"/>
    <w:rsid w:val="00D33CFC"/>
    <w:rsid w:val="00D35051"/>
    <w:rsid w:val="00D35C06"/>
    <w:rsid w:val="00D365E9"/>
    <w:rsid w:val="00D416BE"/>
    <w:rsid w:val="00D42DEA"/>
    <w:rsid w:val="00D4350B"/>
    <w:rsid w:val="00D45C67"/>
    <w:rsid w:val="00D468EF"/>
    <w:rsid w:val="00D472B0"/>
    <w:rsid w:val="00D50011"/>
    <w:rsid w:val="00D55A85"/>
    <w:rsid w:val="00D60BBF"/>
    <w:rsid w:val="00D706EE"/>
    <w:rsid w:val="00D70AED"/>
    <w:rsid w:val="00D71F73"/>
    <w:rsid w:val="00D77000"/>
    <w:rsid w:val="00D82039"/>
    <w:rsid w:val="00D8213B"/>
    <w:rsid w:val="00D845C2"/>
    <w:rsid w:val="00D856CA"/>
    <w:rsid w:val="00D8577C"/>
    <w:rsid w:val="00D858CC"/>
    <w:rsid w:val="00D85DA6"/>
    <w:rsid w:val="00D87452"/>
    <w:rsid w:val="00D90346"/>
    <w:rsid w:val="00D921BA"/>
    <w:rsid w:val="00D9415E"/>
    <w:rsid w:val="00D94F03"/>
    <w:rsid w:val="00D95B75"/>
    <w:rsid w:val="00DA2109"/>
    <w:rsid w:val="00DA4713"/>
    <w:rsid w:val="00DA4D70"/>
    <w:rsid w:val="00DA6921"/>
    <w:rsid w:val="00DB2BBB"/>
    <w:rsid w:val="00DB3DF6"/>
    <w:rsid w:val="00DB4E87"/>
    <w:rsid w:val="00DB5F81"/>
    <w:rsid w:val="00DC026C"/>
    <w:rsid w:val="00DC16E9"/>
    <w:rsid w:val="00DC2FB3"/>
    <w:rsid w:val="00DC3F9D"/>
    <w:rsid w:val="00DC5046"/>
    <w:rsid w:val="00DC5691"/>
    <w:rsid w:val="00DC6DFC"/>
    <w:rsid w:val="00DD2EC1"/>
    <w:rsid w:val="00DD5FE9"/>
    <w:rsid w:val="00DD6821"/>
    <w:rsid w:val="00DD751E"/>
    <w:rsid w:val="00DD7B3D"/>
    <w:rsid w:val="00DD7C10"/>
    <w:rsid w:val="00DE1CDC"/>
    <w:rsid w:val="00DE2033"/>
    <w:rsid w:val="00DE2660"/>
    <w:rsid w:val="00DE3281"/>
    <w:rsid w:val="00DE7897"/>
    <w:rsid w:val="00DE7C01"/>
    <w:rsid w:val="00DE7D6C"/>
    <w:rsid w:val="00DF0417"/>
    <w:rsid w:val="00DF19C7"/>
    <w:rsid w:val="00DF2921"/>
    <w:rsid w:val="00E009B8"/>
    <w:rsid w:val="00E00FB0"/>
    <w:rsid w:val="00E04E63"/>
    <w:rsid w:val="00E05BF3"/>
    <w:rsid w:val="00E0796D"/>
    <w:rsid w:val="00E1010E"/>
    <w:rsid w:val="00E112FE"/>
    <w:rsid w:val="00E11FB8"/>
    <w:rsid w:val="00E144FA"/>
    <w:rsid w:val="00E17301"/>
    <w:rsid w:val="00E20468"/>
    <w:rsid w:val="00E20A33"/>
    <w:rsid w:val="00E2217C"/>
    <w:rsid w:val="00E267C2"/>
    <w:rsid w:val="00E33D7C"/>
    <w:rsid w:val="00E36F4B"/>
    <w:rsid w:val="00E37E4A"/>
    <w:rsid w:val="00E40C64"/>
    <w:rsid w:val="00E4127D"/>
    <w:rsid w:val="00E415E0"/>
    <w:rsid w:val="00E42A38"/>
    <w:rsid w:val="00E43B08"/>
    <w:rsid w:val="00E46BA3"/>
    <w:rsid w:val="00E47E92"/>
    <w:rsid w:val="00E509AD"/>
    <w:rsid w:val="00E51117"/>
    <w:rsid w:val="00E60E89"/>
    <w:rsid w:val="00E62440"/>
    <w:rsid w:val="00E62648"/>
    <w:rsid w:val="00E63958"/>
    <w:rsid w:val="00E67632"/>
    <w:rsid w:val="00E77401"/>
    <w:rsid w:val="00E81FAC"/>
    <w:rsid w:val="00E823FE"/>
    <w:rsid w:val="00E83352"/>
    <w:rsid w:val="00E96A34"/>
    <w:rsid w:val="00E97470"/>
    <w:rsid w:val="00EA14F7"/>
    <w:rsid w:val="00EA487B"/>
    <w:rsid w:val="00EA4DCB"/>
    <w:rsid w:val="00EA56BB"/>
    <w:rsid w:val="00EA586F"/>
    <w:rsid w:val="00EA5995"/>
    <w:rsid w:val="00EA6856"/>
    <w:rsid w:val="00EB0395"/>
    <w:rsid w:val="00EB1E53"/>
    <w:rsid w:val="00EB2F95"/>
    <w:rsid w:val="00EC0B47"/>
    <w:rsid w:val="00EC357E"/>
    <w:rsid w:val="00EC35F3"/>
    <w:rsid w:val="00EC4F8B"/>
    <w:rsid w:val="00EC65BC"/>
    <w:rsid w:val="00ED028C"/>
    <w:rsid w:val="00ED0BC9"/>
    <w:rsid w:val="00ED1236"/>
    <w:rsid w:val="00ED31DF"/>
    <w:rsid w:val="00ED65AD"/>
    <w:rsid w:val="00ED664D"/>
    <w:rsid w:val="00EE0E94"/>
    <w:rsid w:val="00EE3EBF"/>
    <w:rsid w:val="00EE7FFA"/>
    <w:rsid w:val="00EF09AC"/>
    <w:rsid w:val="00EF357A"/>
    <w:rsid w:val="00EF3994"/>
    <w:rsid w:val="00EF6542"/>
    <w:rsid w:val="00EF7624"/>
    <w:rsid w:val="00F0135F"/>
    <w:rsid w:val="00F01ADF"/>
    <w:rsid w:val="00F04052"/>
    <w:rsid w:val="00F06563"/>
    <w:rsid w:val="00F07E4D"/>
    <w:rsid w:val="00F111E9"/>
    <w:rsid w:val="00F11E06"/>
    <w:rsid w:val="00F16CA8"/>
    <w:rsid w:val="00F20E3D"/>
    <w:rsid w:val="00F2250A"/>
    <w:rsid w:val="00F227C3"/>
    <w:rsid w:val="00F2495E"/>
    <w:rsid w:val="00F24DE7"/>
    <w:rsid w:val="00F30771"/>
    <w:rsid w:val="00F3281F"/>
    <w:rsid w:val="00F32AD1"/>
    <w:rsid w:val="00F33DFA"/>
    <w:rsid w:val="00F34E1E"/>
    <w:rsid w:val="00F45759"/>
    <w:rsid w:val="00F46768"/>
    <w:rsid w:val="00F50AC7"/>
    <w:rsid w:val="00F51C1D"/>
    <w:rsid w:val="00F536A1"/>
    <w:rsid w:val="00F5732A"/>
    <w:rsid w:val="00F57C63"/>
    <w:rsid w:val="00F6126E"/>
    <w:rsid w:val="00F6218C"/>
    <w:rsid w:val="00F62D6E"/>
    <w:rsid w:val="00F651F8"/>
    <w:rsid w:val="00F66350"/>
    <w:rsid w:val="00F6647C"/>
    <w:rsid w:val="00F7045E"/>
    <w:rsid w:val="00F73EA6"/>
    <w:rsid w:val="00F75049"/>
    <w:rsid w:val="00F7595E"/>
    <w:rsid w:val="00F773DD"/>
    <w:rsid w:val="00F80E37"/>
    <w:rsid w:val="00F84349"/>
    <w:rsid w:val="00F84804"/>
    <w:rsid w:val="00F87A50"/>
    <w:rsid w:val="00F913F6"/>
    <w:rsid w:val="00F91E9E"/>
    <w:rsid w:val="00F93CAE"/>
    <w:rsid w:val="00FA02F0"/>
    <w:rsid w:val="00FA113A"/>
    <w:rsid w:val="00FA2CF0"/>
    <w:rsid w:val="00FA3890"/>
    <w:rsid w:val="00FA6E02"/>
    <w:rsid w:val="00FB4932"/>
    <w:rsid w:val="00FB619B"/>
    <w:rsid w:val="00FC0873"/>
    <w:rsid w:val="00FC42AC"/>
    <w:rsid w:val="00FC503E"/>
    <w:rsid w:val="00FC67CE"/>
    <w:rsid w:val="00FC774B"/>
    <w:rsid w:val="00FD2588"/>
    <w:rsid w:val="00FD276F"/>
    <w:rsid w:val="00FD5FA0"/>
    <w:rsid w:val="00FE106C"/>
    <w:rsid w:val="00FE4D51"/>
    <w:rsid w:val="00FE558E"/>
    <w:rsid w:val="00FE58E1"/>
    <w:rsid w:val="00FF1419"/>
    <w:rsid w:val="00FF1DB5"/>
    <w:rsid w:val="00FF40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309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rsid w:val="005C3098"/>
    <w:rPr>
      <w:rFonts w:ascii="宋体" w:hAnsi="Courier New"/>
      <w:szCs w:val="20"/>
    </w:rPr>
  </w:style>
  <w:style w:type="character" w:customStyle="1" w:styleId="Char">
    <w:name w:val="纯文本 Char"/>
    <w:basedOn w:val="a0"/>
    <w:link w:val="a3"/>
    <w:rsid w:val="005C3098"/>
    <w:rPr>
      <w:rFonts w:ascii="宋体" w:eastAsia="宋体" w:hAnsi="Courier New" w:cs="Times New Roman"/>
      <w:szCs w:val="20"/>
    </w:rPr>
  </w:style>
  <w:style w:type="paragraph" w:styleId="a4">
    <w:name w:val="Body Text Indent"/>
    <w:basedOn w:val="a"/>
    <w:link w:val="Char0"/>
    <w:rsid w:val="00903D7B"/>
    <w:pPr>
      <w:ind w:leftChars="158" w:left="542" w:hangingChars="100" w:hanging="210"/>
    </w:pPr>
  </w:style>
  <w:style w:type="character" w:customStyle="1" w:styleId="Char0">
    <w:name w:val="正文文本缩进 Char"/>
    <w:basedOn w:val="a0"/>
    <w:link w:val="a4"/>
    <w:rsid w:val="00903D7B"/>
    <w:rPr>
      <w:rFonts w:ascii="Times New Roman" w:eastAsia="宋体" w:hAnsi="Times New Roman" w:cs="Times New Roman"/>
      <w:szCs w:val="24"/>
    </w:rPr>
  </w:style>
  <w:style w:type="paragraph" w:styleId="a5">
    <w:name w:val="header"/>
    <w:basedOn w:val="a"/>
    <w:link w:val="Char1"/>
    <w:uiPriority w:val="99"/>
    <w:unhideWhenUsed/>
    <w:rsid w:val="00173F15"/>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rsid w:val="00173F15"/>
    <w:rPr>
      <w:rFonts w:ascii="Times New Roman" w:eastAsia="宋体" w:hAnsi="Times New Roman" w:cs="Times New Roman"/>
      <w:sz w:val="18"/>
      <w:szCs w:val="18"/>
    </w:rPr>
  </w:style>
  <w:style w:type="paragraph" w:styleId="a6">
    <w:name w:val="footer"/>
    <w:basedOn w:val="a"/>
    <w:link w:val="Char2"/>
    <w:uiPriority w:val="99"/>
    <w:unhideWhenUsed/>
    <w:rsid w:val="00173F15"/>
    <w:pPr>
      <w:tabs>
        <w:tab w:val="center" w:pos="4153"/>
        <w:tab w:val="right" w:pos="8306"/>
      </w:tabs>
      <w:snapToGrid w:val="0"/>
      <w:jc w:val="left"/>
    </w:pPr>
    <w:rPr>
      <w:sz w:val="18"/>
      <w:szCs w:val="18"/>
    </w:rPr>
  </w:style>
  <w:style w:type="character" w:customStyle="1" w:styleId="Char2">
    <w:name w:val="页脚 Char"/>
    <w:basedOn w:val="a0"/>
    <w:link w:val="a6"/>
    <w:uiPriority w:val="99"/>
    <w:rsid w:val="00173F15"/>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309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rsid w:val="005C3098"/>
    <w:rPr>
      <w:rFonts w:ascii="宋体" w:hAnsi="Courier New"/>
      <w:szCs w:val="20"/>
    </w:rPr>
  </w:style>
  <w:style w:type="character" w:customStyle="1" w:styleId="Char">
    <w:name w:val="纯文本 Char"/>
    <w:basedOn w:val="a0"/>
    <w:link w:val="a3"/>
    <w:rsid w:val="005C3098"/>
    <w:rPr>
      <w:rFonts w:ascii="宋体" w:eastAsia="宋体" w:hAnsi="Courier New" w:cs="Times New Roman"/>
      <w:szCs w:val="20"/>
    </w:rPr>
  </w:style>
  <w:style w:type="paragraph" w:styleId="a4">
    <w:name w:val="Body Text Indent"/>
    <w:basedOn w:val="a"/>
    <w:link w:val="Char0"/>
    <w:rsid w:val="00903D7B"/>
    <w:pPr>
      <w:ind w:leftChars="158" w:left="542" w:hangingChars="100" w:hanging="210"/>
    </w:pPr>
  </w:style>
  <w:style w:type="character" w:customStyle="1" w:styleId="Char0">
    <w:name w:val="正文文本缩进 Char"/>
    <w:basedOn w:val="a0"/>
    <w:link w:val="a4"/>
    <w:rsid w:val="00903D7B"/>
    <w:rPr>
      <w:rFonts w:ascii="Times New Roman" w:eastAsia="宋体" w:hAnsi="Times New Roman" w:cs="Times New Roman"/>
      <w:szCs w:val="24"/>
    </w:rPr>
  </w:style>
  <w:style w:type="paragraph" w:styleId="a5">
    <w:name w:val="header"/>
    <w:basedOn w:val="a"/>
    <w:link w:val="Char1"/>
    <w:uiPriority w:val="99"/>
    <w:unhideWhenUsed/>
    <w:rsid w:val="00173F15"/>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rsid w:val="00173F15"/>
    <w:rPr>
      <w:rFonts w:ascii="Times New Roman" w:eastAsia="宋体" w:hAnsi="Times New Roman" w:cs="Times New Roman"/>
      <w:sz w:val="18"/>
      <w:szCs w:val="18"/>
    </w:rPr>
  </w:style>
  <w:style w:type="paragraph" w:styleId="a6">
    <w:name w:val="footer"/>
    <w:basedOn w:val="a"/>
    <w:link w:val="Char2"/>
    <w:uiPriority w:val="99"/>
    <w:unhideWhenUsed/>
    <w:rsid w:val="00173F15"/>
    <w:pPr>
      <w:tabs>
        <w:tab w:val="center" w:pos="4153"/>
        <w:tab w:val="right" w:pos="8306"/>
      </w:tabs>
      <w:snapToGrid w:val="0"/>
      <w:jc w:val="left"/>
    </w:pPr>
    <w:rPr>
      <w:sz w:val="18"/>
      <w:szCs w:val="18"/>
    </w:rPr>
  </w:style>
  <w:style w:type="character" w:customStyle="1" w:styleId="Char2">
    <w:name w:val="页脚 Char"/>
    <w:basedOn w:val="a0"/>
    <w:link w:val="a6"/>
    <w:uiPriority w:val="99"/>
    <w:rsid w:val="00173F15"/>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02DD4F-BA5D-49A8-B3A2-49FDE912CC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517</TotalTime>
  <Pages>13</Pages>
  <Words>1505</Words>
  <Characters>8580</Characters>
  <Application>Microsoft Office Word</Application>
  <DocSecurity>0</DocSecurity>
  <Lines>71</Lines>
  <Paragraphs>20</Paragraphs>
  <ScaleCrop>false</ScaleCrop>
  <Company/>
  <LinksUpToDate>false</LinksUpToDate>
  <CharactersWithSpaces>10065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145</cp:revision>
  <dcterms:created xsi:type="dcterms:W3CDTF">2014-09-14T03:23:00Z</dcterms:created>
  <dcterms:modified xsi:type="dcterms:W3CDTF">2014-09-17T02:03:00Z</dcterms:modified>
</cp:coreProperties>
</file>