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93" w:rsidRDefault="00EC1B27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/>
          <w:b/>
          <w:sz w:val="36"/>
          <w:szCs w:val="36"/>
        </w:rPr>
        <w:t>623</w:t>
      </w:r>
      <w:r w:rsidR="003A4E51">
        <w:rPr>
          <w:rFonts w:ascii="仿宋" w:eastAsia="仿宋" w:hAnsi="仿宋" w:hint="eastAsia"/>
          <w:b/>
          <w:sz w:val="36"/>
          <w:szCs w:val="36"/>
        </w:rPr>
        <w:t>-《</w:t>
      </w:r>
      <w:r>
        <w:rPr>
          <w:rFonts w:ascii="仿宋" w:eastAsia="仿宋" w:hAnsi="仿宋" w:hint="eastAsia"/>
          <w:b/>
          <w:sz w:val="36"/>
          <w:szCs w:val="36"/>
        </w:rPr>
        <w:t>泰语</w:t>
      </w:r>
      <w:r w:rsidR="003A4E51">
        <w:rPr>
          <w:rFonts w:ascii="仿宋" w:eastAsia="仿宋" w:hAnsi="仿宋" w:hint="eastAsia"/>
          <w:b/>
          <w:sz w:val="36"/>
          <w:szCs w:val="36"/>
        </w:rPr>
        <w:t>》</w:t>
      </w:r>
      <w:r>
        <w:rPr>
          <w:rFonts w:ascii="仿宋" w:eastAsia="仿宋" w:hAnsi="仿宋" w:hint="eastAsia"/>
          <w:b/>
          <w:sz w:val="36"/>
          <w:szCs w:val="36"/>
        </w:rPr>
        <w:t>考试大纲</w:t>
      </w:r>
    </w:p>
    <w:p w:rsidR="00DA7B93" w:rsidRDefault="00DA7B93">
      <w:pPr>
        <w:pStyle w:val="1"/>
        <w:spacing w:line="360" w:lineRule="exact"/>
        <w:ind w:firstLineChars="0"/>
        <w:rPr>
          <w:rFonts w:ascii="仿宋" w:eastAsia="仿宋" w:hAnsi="仿宋"/>
          <w:sz w:val="28"/>
          <w:szCs w:val="28"/>
        </w:rPr>
      </w:pPr>
    </w:p>
    <w:p w:rsidR="00DA7B93" w:rsidRDefault="00EC1B27">
      <w:pPr>
        <w:pStyle w:val="1"/>
        <w:spacing w:line="360" w:lineRule="exact"/>
        <w:ind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一、考查目标</w:t>
      </w:r>
      <w:r w:rsidR="00EF2F6D">
        <w:rPr>
          <w:rFonts w:ascii="仿宋" w:eastAsia="仿宋" w:hAnsi="仿宋" w:hint="eastAsia"/>
          <w:sz w:val="28"/>
          <w:szCs w:val="28"/>
        </w:rPr>
        <w:t>及总体要求</w:t>
      </w:r>
    </w:p>
    <w:p w:rsidR="00DA7B93" w:rsidRDefault="00EC1B27">
      <w:pPr>
        <w:spacing w:line="36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全日制攻读亚非语言文学硕士学位入学考试科目</w:t>
      </w:r>
      <w:r w:rsidR="00184E57">
        <w:rPr>
          <w:rFonts w:ascii="仿宋" w:eastAsia="仿宋" w:hAnsi="仿宋" w:hint="eastAsia"/>
          <w:sz w:val="28"/>
        </w:rPr>
        <w:t>《</w:t>
      </w:r>
      <w:r>
        <w:rPr>
          <w:rFonts w:ascii="仿宋" w:eastAsia="仿宋" w:hAnsi="仿宋" w:hint="eastAsia"/>
          <w:sz w:val="28"/>
        </w:rPr>
        <w:t>泰语</w:t>
      </w:r>
      <w:r w:rsidR="00184E57">
        <w:rPr>
          <w:rFonts w:ascii="仿宋" w:eastAsia="仿宋" w:hAnsi="仿宋" w:hint="eastAsia"/>
          <w:sz w:val="28"/>
        </w:rPr>
        <w:t>》</w:t>
      </w:r>
      <w:r>
        <w:rPr>
          <w:rFonts w:ascii="仿宋" w:eastAsia="仿宋" w:hAnsi="仿宋" w:hint="eastAsia"/>
          <w:sz w:val="28"/>
        </w:rPr>
        <w:t>的考查内容包括词汇、语法、阅读理解、翻译及写作五门亚非语言文学专业的基础课程，要求考生系统掌握相关学科的基本知识、基础理论和基本方法，并能运用相关理论和方法分析、解决实际问题。</w:t>
      </w:r>
    </w:p>
    <w:p w:rsidR="00DA7B93" w:rsidRDefault="00DA7B93">
      <w:pPr>
        <w:pStyle w:val="1"/>
        <w:spacing w:line="360" w:lineRule="exact"/>
        <w:ind w:left="1080" w:firstLineChars="0" w:firstLine="0"/>
        <w:rPr>
          <w:rFonts w:ascii="仿宋" w:eastAsia="仿宋" w:hAnsi="仿宋"/>
          <w:sz w:val="28"/>
          <w:szCs w:val="28"/>
        </w:rPr>
      </w:pPr>
    </w:p>
    <w:p w:rsidR="00DA7B93" w:rsidRDefault="00EC1B27">
      <w:pPr>
        <w:pStyle w:val="1"/>
        <w:spacing w:line="360" w:lineRule="exact"/>
        <w:ind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二、考试形式与试卷结构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（一）试卷成绩及考试时间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本试卷满分为</w:t>
      </w:r>
      <w:r>
        <w:rPr>
          <w:rFonts w:ascii="仿宋" w:eastAsia="仿宋" w:hAnsi="仿宋"/>
          <w:sz w:val="28"/>
          <w:szCs w:val="28"/>
        </w:rPr>
        <w:t>150</w:t>
      </w:r>
      <w:r>
        <w:rPr>
          <w:rFonts w:ascii="仿宋" w:eastAsia="仿宋" w:hAnsi="仿宋" w:hint="eastAsia"/>
          <w:sz w:val="28"/>
          <w:szCs w:val="28"/>
        </w:rPr>
        <w:t>分，考试时间为</w:t>
      </w:r>
      <w:r>
        <w:rPr>
          <w:rFonts w:ascii="仿宋" w:eastAsia="仿宋" w:hAnsi="仿宋"/>
          <w:sz w:val="28"/>
          <w:szCs w:val="28"/>
        </w:rPr>
        <w:t>180</w:t>
      </w:r>
      <w:r>
        <w:rPr>
          <w:rFonts w:ascii="仿宋" w:eastAsia="仿宋" w:hAnsi="仿宋" w:hint="eastAsia"/>
          <w:sz w:val="28"/>
          <w:szCs w:val="28"/>
        </w:rPr>
        <w:t>分钟。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（二）答题方式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答题方式为闭卷、笔试。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（三）试卷内容结构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各部分内容所占分值为：</w:t>
      </w:r>
    </w:p>
    <w:p w:rsidR="00DA7B93" w:rsidRDefault="00EC1B27">
      <w:pPr>
        <w:pStyle w:val="1"/>
        <w:spacing w:line="360" w:lineRule="exact"/>
        <w:ind w:left="36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词汇</w:t>
      </w:r>
      <w:r>
        <w:rPr>
          <w:rFonts w:ascii="仿宋" w:eastAsia="仿宋" w:hAnsi="仿宋"/>
          <w:sz w:val="28"/>
          <w:szCs w:val="28"/>
        </w:rPr>
        <w:t xml:space="preserve">            </w:t>
      </w:r>
      <w:r>
        <w:rPr>
          <w:rFonts w:ascii="仿宋" w:eastAsia="仿宋" w:hAnsi="仿宋" w:hint="eastAsia"/>
          <w:sz w:val="28"/>
          <w:szCs w:val="28"/>
        </w:rPr>
        <w:t>约10分</w:t>
      </w:r>
    </w:p>
    <w:p w:rsidR="00DA7B93" w:rsidRDefault="00EC1B27">
      <w:pPr>
        <w:pStyle w:val="1"/>
        <w:spacing w:line="360" w:lineRule="exact"/>
        <w:ind w:left="36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语法</w:t>
      </w:r>
      <w:r>
        <w:rPr>
          <w:rFonts w:ascii="仿宋" w:eastAsia="仿宋" w:hAnsi="仿宋"/>
          <w:sz w:val="28"/>
          <w:szCs w:val="28"/>
        </w:rPr>
        <w:t xml:space="preserve">            </w:t>
      </w:r>
      <w:r>
        <w:rPr>
          <w:rFonts w:ascii="仿宋" w:eastAsia="仿宋" w:hAnsi="仿宋" w:hint="eastAsia"/>
          <w:sz w:val="28"/>
          <w:szCs w:val="28"/>
        </w:rPr>
        <w:t>约10分</w:t>
      </w:r>
    </w:p>
    <w:p w:rsidR="00DA7B93" w:rsidRDefault="00EC1B27">
      <w:pPr>
        <w:pStyle w:val="1"/>
        <w:spacing w:line="360" w:lineRule="exact"/>
        <w:ind w:left="36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阅读理解</w:t>
      </w:r>
      <w:r>
        <w:rPr>
          <w:rFonts w:ascii="仿宋" w:eastAsia="仿宋" w:hAnsi="仿宋"/>
          <w:sz w:val="28"/>
          <w:szCs w:val="28"/>
        </w:rPr>
        <w:t xml:space="preserve">        </w:t>
      </w:r>
      <w:r>
        <w:rPr>
          <w:rFonts w:ascii="仿宋" w:eastAsia="仿宋" w:hAnsi="仿宋" w:hint="eastAsia"/>
          <w:sz w:val="28"/>
          <w:szCs w:val="28"/>
        </w:rPr>
        <w:t>约</w:t>
      </w:r>
      <w:r w:rsidR="00050BBE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0分</w:t>
      </w:r>
    </w:p>
    <w:p w:rsidR="00DA7B93" w:rsidRDefault="00EC1B27">
      <w:pPr>
        <w:pStyle w:val="1"/>
        <w:spacing w:line="360" w:lineRule="exact"/>
        <w:ind w:leftChars="171" w:left="359"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翻译</w:t>
      </w:r>
      <w:r>
        <w:rPr>
          <w:rFonts w:ascii="仿宋" w:eastAsia="仿宋" w:hAnsi="仿宋"/>
          <w:sz w:val="28"/>
          <w:szCs w:val="28"/>
        </w:rPr>
        <w:t xml:space="preserve">            </w:t>
      </w:r>
      <w:r>
        <w:rPr>
          <w:rFonts w:ascii="仿宋" w:eastAsia="仿宋" w:hAnsi="仿宋" w:hint="eastAsia"/>
          <w:sz w:val="28"/>
          <w:szCs w:val="28"/>
        </w:rPr>
        <w:t>约60分</w:t>
      </w:r>
    </w:p>
    <w:p w:rsidR="00DA7B93" w:rsidRDefault="00EC1B27">
      <w:pPr>
        <w:pStyle w:val="1"/>
        <w:spacing w:line="360" w:lineRule="exact"/>
        <w:ind w:leftChars="171" w:left="359"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写作            约</w:t>
      </w:r>
      <w:r w:rsidR="00E00CCD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0分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（四）试卷题型结构</w:t>
      </w:r>
    </w:p>
    <w:p w:rsidR="00DA7B93" w:rsidRDefault="00EC1B27">
      <w:pPr>
        <w:pStyle w:val="1"/>
        <w:spacing w:line="360" w:lineRule="exact"/>
        <w:ind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词汇部分题型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选择题或填空题</w:t>
      </w:r>
      <w:r>
        <w:rPr>
          <w:rFonts w:ascii="仿宋" w:eastAsia="仿宋" w:hAnsi="仿宋"/>
          <w:sz w:val="28"/>
          <w:szCs w:val="28"/>
        </w:rPr>
        <w:t xml:space="preserve">     </w:t>
      </w:r>
      <w:r>
        <w:rPr>
          <w:rFonts w:ascii="仿宋" w:eastAsia="仿宋" w:hAnsi="仿宋" w:hint="eastAsia"/>
          <w:sz w:val="28"/>
          <w:szCs w:val="28"/>
        </w:rPr>
        <w:t xml:space="preserve">             约</w:t>
      </w:r>
      <w:r>
        <w:rPr>
          <w:rFonts w:ascii="仿宋" w:eastAsia="仿宋" w:hAnsi="仿宋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分</w:t>
      </w:r>
    </w:p>
    <w:p w:rsidR="00DA7B93" w:rsidRDefault="00EC1B27">
      <w:pPr>
        <w:pStyle w:val="1"/>
        <w:spacing w:line="360" w:lineRule="exact"/>
        <w:ind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语法部分题型</w:t>
      </w:r>
    </w:p>
    <w:p w:rsidR="00DA7B93" w:rsidRDefault="00835FB5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选择题</w:t>
      </w:r>
      <w:r w:rsidR="00CA5C85">
        <w:rPr>
          <w:rFonts w:ascii="仿宋" w:eastAsia="仿宋" w:hAnsi="仿宋" w:hint="eastAsia"/>
          <w:sz w:val="28"/>
          <w:szCs w:val="28"/>
        </w:rPr>
        <w:t>或填空题</w:t>
      </w:r>
      <w:r w:rsidR="00EC1B27">
        <w:rPr>
          <w:rFonts w:ascii="仿宋" w:eastAsia="仿宋" w:hAnsi="仿宋"/>
          <w:sz w:val="28"/>
          <w:szCs w:val="28"/>
        </w:rPr>
        <w:t xml:space="preserve">    </w:t>
      </w:r>
      <w:r w:rsidR="000979C9">
        <w:rPr>
          <w:rFonts w:ascii="仿宋" w:eastAsia="仿宋" w:hAnsi="仿宋" w:hint="eastAsia"/>
          <w:sz w:val="28"/>
          <w:szCs w:val="28"/>
        </w:rPr>
        <w:t xml:space="preserve">              </w:t>
      </w:r>
      <w:r w:rsidR="00EC1B27">
        <w:rPr>
          <w:rFonts w:ascii="仿宋" w:eastAsia="仿宋" w:hAnsi="仿宋" w:hint="eastAsia"/>
          <w:sz w:val="28"/>
          <w:szCs w:val="28"/>
        </w:rPr>
        <w:t>约1</w:t>
      </w:r>
      <w:r w:rsidR="00EC1B27">
        <w:rPr>
          <w:rFonts w:ascii="仿宋" w:eastAsia="仿宋" w:hAnsi="仿宋"/>
          <w:sz w:val="28"/>
          <w:szCs w:val="28"/>
        </w:rPr>
        <w:t>0</w:t>
      </w:r>
      <w:r w:rsidR="00EC1B27">
        <w:rPr>
          <w:rFonts w:ascii="仿宋" w:eastAsia="仿宋" w:hAnsi="仿宋" w:hint="eastAsia"/>
          <w:sz w:val="28"/>
          <w:szCs w:val="28"/>
        </w:rPr>
        <w:t>分</w:t>
      </w:r>
    </w:p>
    <w:p w:rsidR="00DA7B93" w:rsidRDefault="00EC1B27">
      <w:pPr>
        <w:pStyle w:val="1"/>
        <w:spacing w:line="360" w:lineRule="exact"/>
        <w:ind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阅读理解部分题型</w:t>
      </w:r>
    </w:p>
    <w:p w:rsidR="00DA7B93" w:rsidRDefault="00722BE4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正误判断题和</w:t>
      </w:r>
      <w:r w:rsidR="000979C9">
        <w:rPr>
          <w:rFonts w:ascii="仿宋" w:eastAsia="仿宋" w:hAnsi="仿宋" w:hint="eastAsia"/>
          <w:sz w:val="28"/>
          <w:szCs w:val="28"/>
        </w:rPr>
        <w:t xml:space="preserve">选择题 </w:t>
      </w:r>
      <w:r w:rsidR="00EC1B27">
        <w:rPr>
          <w:rFonts w:ascii="仿宋" w:eastAsia="仿宋" w:hAnsi="仿宋"/>
          <w:sz w:val="28"/>
          <w:szCs w:val="28"/>
        </w:rPr>
        <w:t xml:space="preserve">      </w:t>
      </w:r>
      <w:r w:rsidR="000979C9">
        <w:rPr>
          <w:rFonts w:ascii="仿宋" w:eastAsia="仿宋" w:hAnsi="仿宋" w:hint="eastAsia"/>
          <w:sz w:val="28"/>
          <w:szCs w:val="28"/>
        </w:rPr>
        <w:t xml:space="preserve">       </w:t>
      </w:r>
      <w:r w:rsidR="00EC1B27">
        <w:rPr>
          <w:rFonts w:ascii="仿宋" w:eastAsia="仿宋" w:hAnsi="仿宋" w:hint="eastAsia"/>
          <w:sz w:val="28"/>
          <w:szCs w:val="28"/>
        </w:rPr>
        <w:t>约</w:t>
      </w:r>
      <w:r w:rsidR="008670A1">
        <w:rPr>
          <w:rFonts w:ascii="仿宋" w:eastAsia="仿宋" w:hAnsi="仿宋" w:hint="eastAsia"/>
          <w:sz w:val="28"/>
          <w:szCs w:val="28"/>
        </w:rPr>
        <w:t>2</w:t>
      </w:r>
      <w:r w:rsidR="00EC1B27">
        <w:rPr>
          <w:rFonts w:ascii="仿宋" w:eastAsia="仿宋" w:hAnsi="仿宋"/>
          <w:sz w:val="28"/>
          <w:szCs w:val="28"/>
        </w:rPr>
        <w:t>0</w:t>
      </w:r>
      <w:r w:rsidR="00EC1B27">
        <w:rPr>
          <w:rFonts w:ascii="仿宋" w:eastAsia="仿宋" w:hAnsi="仿宋" w:hint="eastAsia"/>
          <w:sz w:val="28"/>
          <w:szCs w:val="28"/>
        </w:rPr>
        <w:t>分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简答题</w:t>
      </w:r>
      <w:r>
        <w:rPr>
          <w:rFonts w:ascii="仿宋" w:eastAsia="仿宋" w:hAnsi="仿宋"/>
          <w:sz w:val="28"/>
          <w:szCs w:val="28"/>
        </w:rPr>
        <w:t xml:space="preserve">                   </w:t>
      </w:r>
      <w:r w:rsidR="00682237">
        <w:rPr>
          <w:rFonts w:ascii="仿宋" w:eastAsia="仿宋" w:hAnsi="仿宋" w:hint="eastAsia"/>
          <w:sz w:val="28"/>
          <w:szCs w:val="28"/>
        </w:rPr>
        <w:t xml:space="preserve">       </w:t>
      </w:r>
      <w:r>
        <w:rPr>
          <w:rFonts w:ascii="仿宋" w:eastAsia="仿宋" w:hAnsi="仿宋" w:hint="eastAsia"/>
          <w:sz w:val="28"/>
          <w:szCs w:val="28"/>
        </w:rPr>
        <w:t>约2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分</w:t>
      </w:r>
    </w:p>
    <w:p w:rsidR="00DA7B93" w:rsidRDefault="00EC1B27">
      <w:pPr>
        <w:pStyle w:val="1"/>
        <w:spacing w:line="360" w:lineRule="exact"/>
        <w:ind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翻译部分题型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 xml:space="preserve">汉语翻译为泰语                  </w:t>
      </w:r>
      <w:r>
        <w:rPr>
          <w:rFonts w:ascii="仿宋" w:eastAsia="仿宋" w:hAnsi="仿宋" w:hint="eastAsia"/>
          <w:sz w:val="28"/>
          <w:szCs w:val="28"/>
        </w:rPr>
        <w:t>约4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分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泰语翻译为汉语</w:t>
      </w:r>
      <w:r w:rsidR="00682237">
        <w:rPr>
          <w:rFonts w:ascii="仿宋" w:eastAsia="仿宋" w:hAnsi="仿宋" w:hint="eastAsia"/>
          <w:bCs/>
          <w:sz w:val="28"/>
          <w:szCs w:val="28"/>
        </w:rPr>
        <w:t xml:space="preserve">                  </w:t>
      </w:r>
      <w:r>
        <w:rPr>
          <w:rFonts w:ascii="仿宋" w:eastAsia="仿宋" w:hAnsi="仿宋" w:hint="eastAsia"/>
          <w:bCs/>
          <w:sz w:val="28"/>
          <w:szCs w:val="28"/>
        </w:rPr>
        <w:t>约20分</w:t>
      </w:r>
    </w:p>
    <w:p w:rsidR="00DA7B93" w:rsidRDefault="00EC1B27">
      <w:pPr>
        <w:pStyle w:val="1"/>
        <w:spacing w:line="360" w:lineRule="exact"/>
        <w:ind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写作部分题型</w:t>
      </w:r>
    </w:p>
    <w:p w:rsidR="00DA7B93" w:rsidRDefault="00EC1B27">
      <w:pPr>
        <w:pStyle w:val="1"/>
        <w:spacing w:line="36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泰语命题作文   </w:t>
      </w:r>
      <w:r w:rsidR="00816A43">
        <w:rPr>
          <w:rFonts w:ascii="仿宋" w:eastAsia="仿宋" w:hAnsi="仿宋" w:hint="eastAsia"/>
          <w:sz w:val="28"/>
          <w:szCs w:val="28"/>
        </w:rPr>
        <w:t xml:space="preserve">                </w:t>
      </w:r>
      <w:r w:rsidR="00682237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约</w:t>
      </w:r>
      <w:r w:rsidR="008670A1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0分</w:t>
      </w:r>
    </w:p>
    <w:p w:rsidR="00DA7B93" w:rsidRDefault="00EC1B27">
      <w:pPr>
        <w:spacing w:line="360" w:lineRule="exact"/>
        <w:ind w:firstLineChars="150" w:firstLine="42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</w:t>
      </w:r>
    </w:p>
    <w:p w:rsidR="00331A98" w:rsidRPr="00E42B04" w:rsidRDefault="00331A98" w:rsidP="00EF7124">
      <w:pPr>
        <w:pStyle w:val="a5"/>
        <w:spacing w:before="0" w:beforeAutospacing="0" w:after="0" w:afterAutospacing="0" w:line="360" w:lineRule="exact"/>
        <w:rPr>
          <w:rFonts w:ascii="Tahoma" w:hAnsi="Tahoma" w:cs="Tahoma"/>
          <w:color w:val="333333"/>
          <w:sz w:val="28"/>
          <w:szCs w:val="28"/>
        </w:rPr>
      </w:pPr>
      <w:r w:rsidRPr="00E42B04">
        <w:rPr>
          <w:rFonts w:ascii="仿宋" w:eastAsia="仿宋" w:hAnsi="仿宋" w:cs="Tahoma"/>
          <w:b/>
          <w:bCs/>
          <w:color w:val="333333"/>
          <w:sz w:val="28"/>
          <w:szCs w:val="28"/>
          <w:bdr w:val="none" w:sz="0" w:space="0" w:color="auto" w:frame="1"/>
        </w:rPr>
        <w:t>三、考查目标及范围</w:t>
      </w:r>
    </w:p>
    <w:p w:rsidR="00331A98" w:rsidRPr="00E42B04" w:rsidRDefault="00353B9D" w:rsidP="00EF7124">
      <w:pPr>
        <w:pStyle w:val="a5"/>
        <w:spacing w:before="0" w:beforeAutospacing="0" w:after="0" w:afterAutospacing="0" w:line="360" w:lineRule="exact"/>
        <w:ind w:firstLineChars="200" w:firstLine="560"/>
        <w:rPr>
          <w:rFonts w:ascii="Tahoma" w:hAnsi="Tahoma" w:cs="Tahoma"/>
          <w:color w:val="333333"/>
          <w:sz w:val="28"/>
          <w:szCs w:val="28"/>
        </w:rPr>
      </w:pPr>
      <w:r w:rsidRPr="00E42B04">
        <w:rPr>
          <w:rFonts w:ascii="仿宋" w:eastAsia="仿宋" w:hAnsi="仿宋" w:cs="Tahoma"/>
          <w:color w:val="333333"/>
          <w:sz w:val="28"/>
          <w:szCs w:val="28"/>
          <w:bdr w:val="none" w:sz="0" w:space="0" w:color="auto" w:frame="1"/>
        </w:rPr>
        <w:t>（一）</w:t>
      </w:r>
      <w:r w:rsidRPr="00E42B04">
        <w:rPr>
          <w:rFonts w:ascii="仿宋" w:eastAsia="仿宋" w:hAnsi="仿宋" w:cs="Tahoma" w:hint="eastAsia"/>
          <w:color w:val="333333"/>
          <w:sz w:val="28"/>
          <w:szCs w:val="28"/>
          <w:bdr w:val="none" w:sz="0" w:space="0" w:color="auto" w:frame="1"/>
        </w:rPr>
        <w:t>泰语</w:t>
      </w:r>
      <w:r w:rsidR="00331A98" w:rsidRPr="00E42B04">
        <w:rPr>
          <w:rFonts w:ascii="仿宋" w:eastAsia="仿宋" w:hAnsi="仿宋" w:cs="Tahoma"/>
          <w:color w:val="333333"/>
          <w:sz w:val="28"/>
          <w:szCs w:val="28"/>
          <w:bdr w:val="none" w:sz="0" w:space="0" w:color="auto" w:frame="1"/>
        </w:rPr>
        <w:t>词汇及语法</w:t>
      </w:r>
    </w:p>
    <w:p w:rsidR="00331A98" w:rsidRPr="00E42B04" w:rsidRDefault="00331A98" w:rsidP="00EF7124">
      <w:pPr>
        <w:pStyle w:val="a5"/>
        <w:spacing w:before="0" w:beforeAutospacing="0" w:after="0" w:afterAutospacing="0" w:line="360" w:lineRule="exact"/>
        <w:ind w:firstLineChars="250" w:firstLine="700"/>
        <w:rPr>
          <w:rFonts w:ascii="Tahoma" w:hAnsi="Tahoma" w:cs="Tahoma"/>
          <w:color w:val="333333"/>
          <w:sz w:val="28"/>
          <w:szCs w:val="28"/>
        </w:rPr>
      </w:pPr>
      <w:r w:rsidRPr="00E42B04">
        <w:rPr>
          <w:rFonts w:ascii="仿宋" w:eastAsia="仿宋" w:hAnsi="仿宋" w:cs="Tahoma"/>
          <w:color w:val="333333"/>
          <w:sz w:val="28"/>
          <w:szCs w:val="28"/>
        </w:rPr>
        <w:t>1</w:t>
      </w:r>
      <w:r w:rsidR="0089691E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</w:t>
      </w:r>
      <w:r w:rsidRPr="00E42B04">
        <w:rPr>
          <w:rFonts w:ascii="仿宋" w:eastAsia="仿宋" w:hAnsi="仿宋" w:cs="Tahoma"/>
          <w:color w:val="333333"/>
          <w:sz w:val="28"/>
          <w:szCs w:val="28"/>
          <w:bdr w:val="none" w:sz="0" w:space="0" w:color="auto" w:frame="1"/>
        </w:rPr>
        <w:t>考查目标</w:t>
      </w:r>
    </w:p>
    <w:p w:rsidR="00331A98" w:rsidRPr="00E42B04" w:rsidRDefault="00310D71" w:rsidP="00E42B04">
      <w:pPr>
        <w:pStyle w:val="a5"/>
        <w:spacing w:before="0" w:beforeAutospacing="0" w:after="0" w:afterAutospacing="0" w:line="360" w:lineRule="exact"/>
        <w:ind w:firstLine="562"/>
        <w:rPr>
          <w:rFonts w:ascii="Tahoma" w:hAnsi="Tahoma" w:cs="Tahoma"/>
          <w:color w:val="333333"/>
          <w:sz w:val="28"/>
          <w:szCs w:val="28"/>
        </w:rPr>
      </w:pPr>
      <w:r w:rsidRPr="00E42B04">
        <w:rPr>
          <w:rFonts w:ascii="仿宋" w:eastAsia="仿宋" w:hAnsi="仿宋" w:cs="Tahoma"/>
          <w:color w:val="333333"/>
          <w:sz w:val="28"/>
          <w:szCs w:val="28"/>
          <w:bdr w:val="none" w:sz="0" w:space="0" w:color="auto" w:frame="1"/>
        </w:rPr>
        <w:lastRenderedPageBreak/>
        <w:t>检测学生</w:t>
      </w:r>
      <w:r w:rsidR="00F82BE8">
        <w:rPr>
          <w:rFonts w:ascii="仿宋" w:eastAsia="仿宋" w:hAnsi="仿宋" w:cs="Tahoma" w:hint="eastAsia"/>
          <w:color w:val="333333"/>
          <w:sz w:val="28"/>
          <w:szCs w:val="28"/>
          <w:bdr w:val="none" w:sz="0" w:space="0" w:color="auto" w:frame="1"/>
        </w:rPr>
        <w:t>准确识记泰语词汇及运用能力；检测学生</w:t>
      </w:r>
      <w:r w:rsidRPr="00E42B04">
        <w:rPr>
          <w:rFonts w:ascii="仿宋" w:eastAsia="仿宋" w:hAnsi="仿宋" w:cs="Tahoma"/>
          <w:color w:val="333333"/>
          <w:sz w:val="28"/>
          <w:szCs w:val="28"/>
          <w:bdr w:val="none" w:sz="0" w:space="0" w:color="auto" w:frame="1"/>
        </w:rPr>
        <w:t>恰当运用</w:t>
      </w:r>
      <w:r w:rsidRPr="00E42B04">
        <w:rPr>
          <w:rFonts w:ascii="仿宋" w:eastAsia="仿宋" w:hAnsi="仿宋" w:cs="Tahoma" w:hint="eastAsia"/>
          <w:color w:val="333333"/>
          <w:sz w:val="28"/>
          <w:szCs w:val="28"/>
          <w:bdr w:val="none" w:sz="0" w:space="0" w:color="auto" w:frame="1"/>
        </w:rPr>
        <w:t>泰语</w:t>
      </w:r>
      <w:r w:rsidR="001316D9" w:rsidRPr="00E42B04">
        <w:rPr>
          <w:rFonts w:ascii="仿宋" w:eastAsia="仿宋" w:hAnsi="仿宋" w:cs="Tahoma"/>
          <w:color w:val="333333"/>
          <w:sz w:val="28"/>
          <w:szCs w:val="28"/>
          <w:bdr w:val="none" w:sz="0" w:space="0" w:color="auto" w:frame="1"/>
        </w:rPr>
        <w:t>语法的能力和</w:t>
      </w:r>
      <w:r w:rsidR="00331A98" w:rsidRPr="00E42B04">
        <w:rPr>
          <w:rFonts w:ascii="仿宋" w:eastAsia="仿宋" w:hAnsi="仿宋" w:cs="Tahoma"/>
          <w:color w:val="333333"/>
          <w:sz w:val="28"/>
          <w:szCs w:val="28"/>
          <w:bdr w:val="none" w:sz="0" w:space="0" w:color="auto" w:frame="1"/>
        </w:rPr>
        <w:t>准确性。</w:t>
      </w:r>
    </w:p>
    <w:p w:rsidR="00331A98" w:rsidRPr="0002021B" w:rsidRDefault="00331A98" w:rsidP="002E122A">
      <w:pPr>
        <w:pStyle w:val="western"/>
        <w:spacing w:before="0" w:beforeAutospacing="0" w:after="0" w:afterAutospacing="0" w:line="360" w:lineRule="exact"/>
        <w:ind w:firstLineChars="200" w:firstLine="560"/>
        <w:rPr>
          <w:rFonts w:ascii="仿宋" w:eastAsia="仿宋" w:hAnsi="仿宋" w:cs="Times New Roman"/>
          <w:color w:val="333333"/>
          <w:sz w:val="28"/>
          <w:szCs w:val="28"/>
        </w:rPr>
      </w:pPr>
      <w:r w:rsidRPr="0002021B">
        <w:rPr>
          <w:rFonts w:ascii="仿宋" w:eastAsia="仿宋" w:hAnsi="仿宋" w:cs="Times New Roman"/>
          <w:color w:val="333333"/>
          <w:sz w:val="28"/>
          <w:szCs w:val="28"/>
        </w:rPr>
        <w:t>2</w:t>
      </w:r>
      <w:r w:rsidR="0089691E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</w:t>
      </w:r>
      <w:r w:rsidRPr="0002021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考试要求</w:t>
      </w:r>
    </w:p>
    <w:p w:rsidR="00331A98" w:rsidRPr="0002021B" w:rsidRDefault="0044513E" w:rsidP="00E42B04">
      <w:pPr>
        <w:pStyle w:val="western"/>
        <w:spacing w:before="0" w:beforeAutospacing="0" w:after="0" w:afterAutospacing="0" w:line="360" w:lineRule="exact"/>
        <w:ind w:firstLine="562"/>
        <w:rPr>
          <w:rFonts w:ascii="仿宋" w:eastAsia="仿宋" w:hAnsi="仿宋" w:cs="Times New Roman"/>
          <w:color w:val="333333"/>
          <w:sz w:val="28"/>
          <w:szCs w:val="28"/>
        </w:rPr>
      </w:pPr>
      <w:r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掌握泰语构词法特点，识记泰语词汇语音与字母拼写形式；</w:t>
      </w:r>
      <w:r w:rsidR="00F073C6" w:rsidRPr="0002021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掌握</w:t>
      </w:r>
      <w:r w:rsidR="00F073C6"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泰语</w:t>
      </w:r>
      <w:r w:rsidR="00F073C6" w:rsidRPr="0002021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语法的核心内容，对</w:t>
      </w:r>
      <w:r w:rsidR="00F073C6"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泰语</w:t>
      </w:r>
      <w:r w:rsidR="00F073C6" w:rsidRPr="0002021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语法有一个比较系统的了解，应能运用</w:t>
      </w:r>
      <w:r w:rsidR="00F073C6"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泰语</w:t>
      </w:r>
      <w:r w:rsidR="007B3BDD" w:rsidRPr="0002021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语法知识解决</w:t>
      </w:r>
      <w:r w:rsidR="007B3BDD"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泰语</w:t>
      </w:r>
      <w:r w:rsidR="00331A98" w:rsidRPr="0002021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学习过程中的相关问题。</w:t>
      </w:r>
    </w:p>
    <w:p w:rsidR="00331A98" w:rsidRPr="0002021B" w:rsidRDefault="00331A98" w:rsidP="00EF7124">
      <w:pPr>
        <w:pStyle w:val="western"/>
        <w:spacing w:before="0" w:beforeAutospacing="0" w:after="0" w:afterAutospacing="0" w:line="360" w:lineRule="exact"/>
        <w:ind w:firstLineChars="248" w:firstLine="694"/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</w:pPr>
      <w:r w:rsidRPr="0002021B">
        <w:rPr>
          <w:rFonts w:ascii="仿宋" w:eastAsia="仿宋" w:hAnsi="仿宋" w:cs="Times New Roman"/>
          <w:color w:val="333333"/>
          <w:sz w:val="28"/>
          <w:szCs w:val="28"/>
        </w:rPr>
        <w:t>3</w:t>
      </w:r>
      <w:r w:rsidR="0089691E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</w:t>
      </w:r>
      <w:r w:rsidRPr="0002021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考试形式</w:t>
      </w:r>
    </w:p>
    <w:p w:rsidR="00AF42B7" w:rsidRPr="0002021B" w:rsidRDefault="004B087D" w:rsidP="00EF7124">
      <w:pPr>
        <w:pStyle w:val="western"/>
        <w:spacing w:before="0" w:beforeAutospacing="0" w:after="0" w:afterAutospacing="0" w:line="360" w:lineRule="exact"/>
        <w:ind w:firstLineChars="248" w:firstLine="694"/>
        <w:rPr>
          <w:rFonts w:ascii="仿宋" w:eastAsia="仿宋" w:hAnsi="仿宋" w:hint="eastAsia"/>
          <w:sz w:val="28"/>
          <w:szCs w:val="28"/>
        </w:rPr>
      </w:pPr>
      <w:r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词汇部分采用</w:t>
      </w:r>
      <w:r w:rsidRPr="0002021B">
        <w:rPr>
          <w:rFonts w:ascii="仿宋" w:eastAsia="仿宋" w:hAnsi="仿宋" w:hint="eastAsia"/>
          <w:sz w:val="28"/>
          <w:szCs w:val="28"/>
        </w:rPr>
        <w:t>选择题或填空题</w:t>
      </w:r>
      <w:r w:rsidR="00364232" w:rsidRPr="0002021B">
        <w:rPr>
          <w:rFonts w:ascii="仿宋" w:eastAsia="仿宋" w:hAnsi="仿宋" w:hint="eastAsia"/>
          <w:sz w:val="28"/>
          <w:szCs w:val="28"/>
        </w:rPr>
        <w:t>（只选一种题型）</w:t>
      </w:r>
      <w:r w:rsidR="009C7258" w:rsidRPr="0002021B">
        <w:rPr>
          <w:rFonts w:ascii="仿宋" w:eastAsia="仿宋" w:hAnsi="仿宋" w:hint="eastAsia"/>
          <w:sz w:val="28"/>
          <w:szCs w:val="28"/>
        </w:rPr>
        <w:t>，选择题</w:t>
      </w:r>
      <w:r w:rsidR="00AF42B7" w:rsidRPr="0002021B">
        <w:rPr>
          <w:rFonts w:ascii="仿宋" w:eastAsia="仿宋" w:hAnsi="仿宋" w:hint="eastAsia"/>
          <w:sz w:val="28"/>
          <w:szCs w:val="28"/>
        </w:rPr>
        <w:t>包括词义辨别、</w:t>
      </w:r>
      <w:r w:rsidR="00C318C9" w:rsidRPr="0002021B">
        <w:rPr>
          <w:rFonts w:ascii="仿宋" w:eastAsia="仿宋" w:hAnsi="仿宋" w:hint="eastAsia"/>
          <w:sz w:val="28"/>
          <w:szCs w:val="28"/>
        </w:rPr>
        <w:t>词汇语音辨别等内容；填空题包括汉泰词汇互译、泰语词汇注音等内容。</w:t>
      </w:r>
    </w:p>
    <w:p w:rsidR="00331A98" w:rsidRPr="0002021B" w:rsidRDefault="002663DE" w:rsidP="00EF7124">
      <w:pPr>
        <w:pStyle w:val="western"/>
        <w:spacing w:before="0" w:beforeAutospacing="0" w:after="0" w:afterAutospacing="0" w:line="360" w:lineRule="exact"/>
        <w:ind w:firstLineChars="248" w:firstLine="694"/>
        <w:rPr>
          <w:rFonts w:ascii="仿宋" w:eastAsia="仿宋" w:hAnsi="仿宋" w:cs="Times New Roman"/>
          <w:color w:val="333333"/>
          <w:sz w:val="28"/>
          <w:szCs w:val="28"/>
        </w:rPr>
      </w:pPr>
      <w:r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语法</w:t>
      </w:r>
      <w:r w:rsidR="008D54FA" w:rsidRPr="0002021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部分采用单项选择</w:t>
      </w:r>
      <w:r w:rsidR="008D54FA"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或</w:t>
      </w:r>
      <w:r w:rsidR="00FE1845"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填空题</w:t>
      </w:r>
      <w:r w:rsidR="00B64430" w:rsidRPr="0002021B">
        <w:rPr>
          <w:rFonts w:ascii="仿宋" w:eastAsia="仿宋" w:hAnsi="仿宋" w:hint="eastAsia"/>
          <w:sz w:val="28"/>
          <w:szCs w:val="28"/>
        </w:rPr>
        <w:t>（只选一种题型）</w:t>
      </w:r>
      <w:r w:rsidR="00331A98" w:rsidRPr="0002021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。</w:t>
      </w:r>
      <w:r w:rsidR="00A001E9"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考查内容</w:t>
      </w:r>
      <w:r w:rsidR="00FE1845" w:rsidRPr="0002021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包</w:t>
      </w:r>
      <w:r w:rsidR="00FE1845"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括</w:t>
      </w:r>
      <w:r w:rsidR="00FE1845" w:rsidRPr="0002021B">
        <w:rPr>
          <w:rFonts w:ascii="仿宋" w:eastAsia="仿宋" w:hAnsi="仿宋" w:hint="eastAsia"/>
          <w:sz w:val="28"/>
          <w:szCs w:val="28"/>
        </w:rPr>
        <w:t>连词、语气词</w:t>
      </w:r>
      <w:r w:rsidR="00FE1845" w:rsidRPr="0002021B">
        <w:rPr>
          <w:rFonts w:ascii="仿宋" w:eastAsia="仿宋" w:hAnsi="仿宋" w:cs="Times New Roman" w:hint="eastAsia"/>
          <w:color w:val="333333"/>
          <w:sz w:val="28"/>
          <w:szCs w:val="28"/>
        </w:rPr>
        <w:t>使用</w:t>
      </w:r>
      <w:r w:rsidR="008A1169">
        <w:rPr>
          <w:rFonts w:ascii="仿宋" w:eastAsia="仿宋" w:hAnsi="仿宋" w:cs="Times New Roman" w:hint="eastAsia"/>
          <w:color w:val="333333"/>
          <w:sz w:val="28"/>
          <w:szCs w:val="28"/>
        </w:rPr>
        <w:t>、泰语构词法、</w:t>
      </w:r>
      <w:r w:rsidR="00FE1845" w:rsidRPr="0002021B">
        <w:rPr>
          <w:rFonts w:ascii="仿宋" w:eastAsia="仿宋" w:hAnsi="仿宋" w:cs="Times New Roman" w:hint="eastAsia"/>
          <w:color w:val="333333"/>
          <w:sz w:val="28"/>
          <w:szCs w:val="28"/>
        </w:rPr>
        <w:t>语</w:t>
      </w:r>
      <w:r w:rsidR="00331A98" w:rsidRPr="0002021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法基础知识等内容</w:t>
      </w:r>
      <w:r w:rsidR="00A001E9" w:rsidRPr="0002021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。</w:t>
      </w:r>
    </w:p>
    <w:p w:rsidR="00331A98" w:rsidRDefault="00E3444D" w:rsidP="00EF7124">
      <w:pPr>
        <w:pStyle w:val="a5"/>
        <w:spacing w:before="0" w:beforeAutospacing="0" w:after="0" w:afterAutospacing="0" w:line="360" w:lineRule="atLeast"/>
        <w:ind w:firstLineChars="201" w:firstLine="543"/>
        <w:rPr>
          <w:rFonts w:ascii="Tahoma" w:hAnsi="Tahoma" w:cs="Tahoma"/>
          <w:color w:val="333333"/>
          <w:sz w:val="21"/>
          <w:szCs w:val="21"/>
        </w:rPr>
      </w:pPr>
      <w:r>
        <w:rPr>
          <w:rFonts w:ascii="仿宋" w:eastAsia="仿宋" w:hAnsi="仿宋" w:cs="Tahoma"/>
          <w:color w:val="333333"/>
          <w:sz w:val="27"/>
          <w:szCs w:val="27"/>
          <w:bdr w:val="none" w:sz="0" w:space="0" w:color="auto" w:frame="1"/>
        </w:rPr>
        <w:t>（二）</w:t>
      </w:r>
      <w:r>
        <w:rPr>
          <w:rFonts w:ascii="仿宋" w:eastAsia="仿宋" w:hAnsi="仿宋" w:cs="Tahoma" w:hint="eastAsia"/>
          <w:color w:val="333333"/>
          <w:sz w:val="27"/>
          <w:szCs w:val="27"/>
          <w:bdr w:val="none" w:sz="0" w:space="0" w:color="auto" w:frame="1"/>
        </w:rPr>
        <w:t>泰语</w:t>
      </w:r>
      <w:r w:rsidR="00331A98">
        <w:rPr>
          <w:rFonts w:ascii="仿宋" w:eastAsia="仿宋" w:hAnsi="仿宋" w:cs="Tahoma"/>
          <w:color w:val="333333"/>
          <w:sz w:val="27"/>
          <w:szCs w:val="27"/>
          <w:bdr w:val="none" w:sz="0" w:space="0" w:color="auto" w:frame="1"/>
        </w:rPr>
        <w:t>阅读</w:t>
      </w:r>
    </w:p>
    <w:p w:rsidR="00331A98" w:rsidRPr="00E3444D" w:rsidRDefault="00331A98" w:rsidP="00E3444D">
      <w:pPr>
        <w:pStyle w:val="western"/>
        <w:spacing w:before="0" w:beforeAutospacing="0" w:after="0" w:afterAutospacing="0" w:line="360" w:lineRule="exact"/>
        <w:ind w:firstLine="562"/>
        <w:rPr>
          <w:rFonts w:ascii="Times New Roman" w:hAnsi="Times New Roman" w:cs="Times New Roman"/>
          <w:color w:val="333333"/>
          <w:sz w:val="28"/>
          <w:szCs w:val="28"/>
        </w:rPr>
      </w:pPr>
      <w:r w:rsidRPr="00E3444D">
        <w:rPr>
          <w:rFonts w:ascii="仿宋" w:eastAsia="仿宋" w:hAnsi="仿宋" w:cs="Times New Roman"/>
          <w:color w:val="333333"/>
          <w:sz w:val="28"/>
          <w:szCs w:val="28"/>
        </w:rPr>
        <w:t>1</w:t>
      </w:r>
      <w:r w:rsidR="0089691E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考查目标</w:t>
      </w:r>
    </w:p>
    <w:p w:rsidR="00331A98" w:rsidRPr="00E3444D" w:rsidRDefault="00E3444D" w:rsidP="00E3444D">
      <w:pPr>
        <w:pStyle w:val="western"/>
        <w:spacing w:before="0" w:beforeAutospacing="0" w:after="0" w:afterAutospacing="0" w:line="360" w:lineRule="exact"/>
        <w:ind w:firstLine="562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能综合运用</w:t>
      </w:r>
      <w:r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泰语</w:t>
      </w:r>
      <w:r w:rsidR="005019A2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知识和阅读技能来理解高年级</w:t>
      </w:r>
      <w:r w:rsidR="005019A2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泰语</w:t>
      </w:r>
      <w:r w:rsidR="005019A2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专业难度的</w:t>
      </w:r>
      <w:r w:rsidR="005019A2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泰语</w:t>
      </w:r>
      <w:r w:rsidR="00E310F0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书面阅读材料，</w:t>
      </w:r>
      <w:r w:rsidR="00331A98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具备</w:t>
      </w:r>
      <w:r w:rsidR="00E310F0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读懂</w:t>
      </w:r>
      <w:r w:rsidR="00331A98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各种体裁、题材文章的阅读能力，尤其是推理判断、概括归纳、批评性思考等能力。能书面分析所读材料的观点意图、语篇结构、语言特点、文体风格及修辞手法等。</w:t>
      </w:r>
      <w:r w:rsidR="00331A98" w:rsidRPr="00E3444D">
        <w:rPr>
          <w:rFonts w:ascii="仿宋" w:eastAsia="仿宋" w:hAnsi="仿宋" w:cs="Times New Roman"/>
          <w:color w:val="333333"/>
          <w:sz w:val="28"/>
          <w:szCs w:val="28"/>
        </w:rPr>
        <w:br/>
      </w:r>
      <w:r w:rsidR="00331A98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 xml:space="preserve">　　阅读理解部分测试学生通过阅读获取有关信息的能力，考核学生掌握相关阅读策略和技巧的程度。该部分既要求准确性，也要求一定的速度。</w:t>
      </w:r>
    </w:p>
    <w:p w:rsidR="00331A98" w:rsidRPr="00E3444D" w:rsidRDefault="00331A98" w:rsidP="00E3444D">
      <w:pPr>
        <w:pStyle w:val="western"/>
        <w:spacing w:before="0" w:beforeAutospacing="0" w:after="0" w:afterAutospacing="0" w:line="360" w:lineRule="exact"/>
        <w:ind w:firstLine="418"/>
        <w:rPr>
          <w:rFonts w:ascii="Times New Roman" w:hAnsi="Times New Roman" w:cs="Times New Roman"/>
          <w:color w:val="333333"/>
          <w:sz w:val="28"/>
          <w:szCs w:val="28"/>
        </w:rPr>
      </w:pPr>
      <w:r w:rsidRPr="00E3444D">
        <w:rPr>
          <w:rFonts w:ascii="仿宋" w:eastAsia="仿宋" w:hAnsi="仿宋" w:cs="Times New Roman"/>
          <w:color w:val="333333"/>
          <w:sz w:val="28"/>
          <w:szCs w:val="28"/>
        </w:rPr>
        <w:t>2</w:t>
      </w:r>
      <w:r w:rsidR="0089691E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考试要求</w:t>
      </w:r>
    </w:p>
    <w:p w:rsidR="00331A98" w:rsidRPr="00E3444D" w:rsidRDefault="00331A98" w:rsidP="00E3444D">
      <w:pPr>
        <w:pStyle w:val="western"/>
        <w:spacing w:before="0" w:beforeAutospacing="0" w:after="0" w:afterAutospacing="0" w:line="360" w:lineRule="exact"/>
        <w:ind w:firstLine="418"/>
        <w:rPr>
          <w:rFonts w:ascii="Times New Roman" w:hAnsi="Times New Roman" w:cs="Times New Roman"/>
          <w:color w:val="333333"/>
          <w:sz w:val="28"/>
          <w:szCs w:val="28"/>
        </w:rPr>
      </w:pP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（</w:t>
      </w:r>
      <w:r w:rsidRPr="00E3444D">
        <w:rPr>
          <w:rFonts w:ascii="仿宋" w:eastAsia="仿宋" w:hAnsi="仿宋" w:cs="Times New Roman"/>
          <w:color w:val="333333"/>
          <w:sz w:val="28"/>
          <w:szCs w:val="28"/>
        </w:rPr>
        <w:t>1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 xml:space="preserve">） </w:t>
      </w:r>
      <w:r w:rsidR="007D3B0E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能读懂有一定难度的历史传记和文学作品、</w:t>
      </w:r>
      <w:r w:rsidR="007D3B0E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泰语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报刊杂志上的社论和书评等。</w:t>
      </w:r>
    </w:p>
    <w:p w:rsidR="00331A98" w:rsidRPr="00E3444D" w:rsidRDefault="00331A98" w:rsidP="00E3444D">
      <w:pPr>
        <w:pStyle w:val="western"/>
        <w:spacing w:before="0" w:beforeAutospacing="0" w:after="0" w:afterAutospacing="0" w:line="360" w:lineRule="exact"/>
        <w:ind w:firstLine="418"/>
        <w:rPr>
          <w:rFonts w:ascii="Times New Roman" w:hAnsi="Times New Roman" w:cs="Times New Roman"/>
          <w:color w:val="333333"/>
          <w:sz w:val="28"/>
          <w:szCs w:val="28"/>
        </w:rPr>
      </w:pP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（</w:t>
      </w:r>
      <w:r w:rsidRPr="00E3444D">
        <w:rPr>
          <w:rFonts w:ascii="仿宋" w:eastAsia="仿宋" w:hAnsi="仿宋" w:cs="Times New Roman"/>
          <w:color w:val="333333"/>
          <w:sz w:val="28"/>
          <w:szCs w:val="28"/>
        </w:rPr>
        <w:t>2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） 能理解所读材料的主旨大意，分辨出其中的事实和细节；能理解字面意义和隐含意义；能根据所读材料进行判断和推理；能分析所读材料的思想观点、语篇结构、语言特点和修辞手法。</w:t>
      </w:r>
      <w:r w:rsidRPr="00E3444D">
        <w:rPr>
          <w:rStyle w:val="apple-converted-space"/>
          <w:rFonts w:hint="eastAsia"/>
          <w:color w:val="333333"/>
          <w:sz w:val="28"/>
          <w:szCs w:val="28"/>
          <w:bdr w:val="none" w:sz="0" w:space="0" w:color="auto" w:frame="1"/>
        </w:rPr>
        <w:t> </w:t>
      </w:r>
      <w:r w:rsidRPr="00E3444D">
        <w:rPr>
          <w:rFonts w:ascii="仿宋" w:eastAsia="仿宋" w:hAnsi="仿宋" w:cs="Times New Roman"/>
          <w:color w:val="333333"/>
          <w:sz w:val="28"/>
          <w:szCs w:val="28"/>
        </w:rPr>
        <w:br/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（</w:t>
      </w:r>
      <w:r w:rsidRPr="00E3444D">
        <w:rPr>
          <w:rFonts w:ascii="仿宋" w:eastAsia="仿宋" w:hAnsi="仿宋" w:cs="Times New Roman"/>
          <w:color w:val="333333"/>
          <w:sz w:val="28"/>
          <w:szCs w:val="28"/>
        </w:rPr>
        <w:t>3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）能在阅读中根据需要自觉调整阅读速度和阅读技巧。</w:t>
      </w:r>
    </w:p>
    <w:p w:rsidR="00331A98" w:rsidRPr="00E3444D" w:rsidRDefault="00331A98" w:rsidP="00E3444D">
      <w:pPr>
        <w:pStyle w:val="western"/>
        <w:spacing w:before="0" w:beforeAutospacing="0" w:after="0" w:afterAutospacing="0" w:line="360" w:lineRule="exact"/>
        <w:rPr>
          <w:rFonts w:ascii="Times New Roman" w:hAnsi="Times New Roman" w:cs="Times New Roman"/>
          <w:color w:val="333333"/>
          <w:sz w:val="28"/>
          <w:szCs w:val="28"/>
        </w:rPr>
      </w:pPr>
    </w:p>
    <w:p w:rsidR="00331A98" w:rsidRPr="00E3444D" w:rsidRDefault="00331A98" w:rsidP="00E3444D">
      <w:pPr>
        <w:pStyle w:val="western"/>
        <w:spacing w:before="0" w:beforeAutospacing="0" w:after="240" w:afterAutospacing="0" w:line="360" w:lineRule="exact"/>
        <w:ind w:firstLine="562"/>
        <w:rPr>
          <w:rFonts w:ascii="Times New Roman" w:hAnsi="Times New Roman" w:cs="Times New Roman"/>
          <w:color w:val="333333"/>
          <w:sz w:val="28"/>
          <w:szCs w:val="28"/>
        </w:rPr>
      </w:pPr>
      <w:r w:rsidRPr="00E3444D">
        <w:rPr>
          <w:rFonts w:ascii="仿宋" w:eastAsia="仿宋" w:hAnsi="仿宋" w:cs="Times New Roman"/>
          <w:color w:val="333333"/>
          <w:sz w:val="28"/>
          <w:szCs w:val="28"/>
        </w:rPr>
        <w:t>3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．考试形式</w:t>
      </w:r>
      <w:r w:rsidRPr="00E3444D">
        <w:rPr>
          <w:rFonts w:ascii="仿宋" w:eastAsia="仿宋" w:hAnsi="仿宋" w:cs="Times New Roman"/>
          <w:color w:val="333333"/>
          <w:sz w:val="28"/>
          <w:szCs w:val="28"/>
        </w:rPr>
        <w:br/>
      </w:r>
      <w:r w:rsidR="00EC68EB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 xml:space="preserve">　　本部分采用</w:t>
      </w:r>
      <w:r w:rsidR="00EC68EB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单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项选择题</w:t>
      </w:r>
      <w:r w:rsidR="00FC5175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、</w:t>
      </w:r>
      <w:r w:rsidR="004A2965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判断题</w:t>
      </w:r>
      <w:r w:rsidR="00FC5175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和简答题</w:t>
      </w:r>
      <w:r w:rsidR="00FC5175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三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种题型，由</w:t>
      </w:r>
      <w:r w:rsidRPr="00E3444D">
        <w:rPr>
          <w:rFonts w:ascii="仿宋" w:eastAsia="仿宋" w:hAnsi="仿宋" w:cs="Times New Roman"/>
          <w:color w:val="333333"/>
          <w:sz w:val="28"/>
          <w:szCs w:val="28"/>
        </w:rPr>
        <w:t>3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篇阅读材料组成。阅读材料约含</w:t>
      </w:r>
      <w:r w:rsidRPr="00E3444D">
        <w:rPr>
          <w:rFonts w:ascii="仿宋" w:eastAsia="仿宋" w:hAnsi="仿宋" w:cs="Times New Roman"/>
          <w:color w:val="333333"/>
          <w:sz w:val="28"/>
          <w:szCs w:val="28"/>
        </w:rPr>
        <w:t>3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，</w:t>
      </w:r>
      <w:r w:rsidRPr="00E3444D">
        <w:rPr>
          <w:rFonts w:ascii="仿宋" w:eastAsia="仿宋" w:hAnsi="仿宋" w:cs="Times New Roman"/>
          <w:color w:val="333333"/>
          <w:sz w:val="28"/>
          <w:szCs w:val="28"/>
        </w:rPr>
        <w:t>000</w:t>
      </w:r>
      <w:r w:rsidR="00A53612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个单词。</w:t>
      </w:r>
      <w:r w:rsidR="0092559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要求</w:t>
      </w:r>
      <w:r w:rsidR="00A53612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学生根据</w:t>
      </w:r>
      <w:r w:rsidR="007945F0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第一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篇阅读材料完</w:t>
      </w:r>
      <w:r w:rsidR="006C10DA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成</w:t>
      </w:r>
      <w:r w:rsidR="002E0CD0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5道判断题</w:t>
      </w:r>
      <w:r w:rsidR="0092559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，即</w:t>
      </w:r>
      <w:r w:rsidR="002E0CD0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根据阅读材料判断所给命题的正误</w:t>
      </w:r>
      <w:r w:rsidR="0092559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，共5小题，</w:t>
      </w:r>
      <w:r w:rsidR="00925594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每小题</w:t>
      </w:r>
      <w:r w:rsidR="00925594">
        <w:rPr>
          <w:rFonts w:ascii="仿宋" w:eastAsia="仿宋" w:hAnsi="仿宋" w:cs="Times New Roman" w:hint="eastAsia"/>
          <w:color w:val="333333"/>
          <w:sz w:val="28"/>
          <w:szCs w:val="28"/>
        </w:rPr>
        <w:t>2</w:t>
      </w:r>
      <w:r w:rsidR="00925594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分，共</w:t>
      </w:r>
      <w:r w:rsidR="00925594">
        <w:rPr>
          <w:rFonts w:ascii="仿宋" w:eastAsia="仿宋" w:hAnsi="仿宋" w:cs="Times New Roman" w:hint="eastAsia"/>
          <w:color w:val="333333"/>
          <w:sz w:val="28"/>
          <w:szCs w:val="28"/>
        </w:rPr>
        <w:t>10</w:t>
      </w:r>
      <w:r w:rsidR="00925594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分</w:t>
      </w:r>
      <w:r w:rsidR="0092559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；</w:t>
      </w:r>
      <w:r w:rsidR="0092559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要求学生根据</w:t>
      </w:r>
      <w:r w:rsidR="0092559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第二</w:t>
      </w:r>
      <w:r w:rsidR="00925594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篇阅读材料完</w:t>
      </w:r>
      <w:r w:rsidR="007945F0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成</w:t>
      </w:r>
      <w:r w:rsidR="0092559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5道选择题，</w:t>
      </w:r>
      <w:r w:rsidR="005A2817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选择题</w:t>
      </w:r>
      <w:r w:rsidR="005A2817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要求从四个备选答案中选择正确的一项，每小题</w:t>
      </w:r>
      <w:r w:rsidR="005A2817">
        <w:rPr>
          <w:rFonts w:ascii="仿宋" w:eastAsia="仿宋" w:hAnsi="仿宋" w:cs="Times New Roman" w:hint="eastAsia"/>
          <w:color w:val="333333"/>
          <w:sz w:val="28"/>
          <w:szCs w:val="28"/>
        </w:rPr>
        <w:t>2</w:t>
      </w:r>
      <w:r w:rsidR="005A2817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分，共</w:t>
      </w:r>
      <w:r w:rsidR="005A2817">
        <w:rPr>
          <w:rFonts w:ascii="仿宋" w:eastAsia="仿宋" w:hAnsi="仿宋" w:cs="Times New Roman" w:hint="eastAsia"/>
          <w:color w:val="333333"/>
          <w:sz w:val="28"/>
          <w:szCs w:val="28"/>
        </w:rPr>
        <w:t>10</w:t>
      </w:r>
      <w:r w:rsidR="0092559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分</w:t>
      </w:r>
      <w:r w:rsidR="0092559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；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学生阅读完第三篇阅读材料后要求回答</w:t>
      </w:r>
      <w:r w:rsidRPr="00E3444D">
        <w:rPr>
          <w:rFonts w:ascii="仿宋" w:eastAsia="仿宋" w:hAnsi="仿宋" w:cs="Times New Roman"/>
          <w:color w:val="333333"/>
          <w:sz w:val="28"/>
          <w:szCs w:val="28"/>
        </w:rPr>
        <w:t>4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至</w:t>
      </w:r>
      <w:r w:rsidRPr="00E3444D">
        <w:rPr>
          <w:rFonts w:ascii="仿宋" w:eastAsia="仿宋" w:hAnsi="仿宋" w:cs="Times New Roman"/>
          <w:color w:val="333333"/>
          <w:sz w:val="28"/>
          <w:szCs w:val="28"/>
        </w:rPr>
        <w:t>5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道简答题，即简要回答所给问题，该部分</w:t>
      </w:r>
      <w:r w:rsidR="008F5FE0">
        <w:rPr>
          <w:rFonts w:ascii="仿宋" w:eastAsia="仿宋" w:hAnsi="仿宋" w:cs="Times New Roman" w:hint="eastAsia"/>
          <w:color w:val="333333"/>
          <w:sz w:val="28"/>
          <w:szCs w:val="28"/>
        </w:rPr>
        <w:t>20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分。</w:t>
      </w:r>
    </w:p>
    <w:p w:rsidR="00331A98" w:rsidRPr="00EF7124" w:rsidRDefault="00331A98" w:rsidP="0089691E">
      <w:pPr>
        <w:pStyle w:val="western"/>
        <w:spacing w:before="0" w:beforeAutospacing="0" w:after="240" w:afterAutospacing="0" w:line="360" w:lineRule="exact"/>
        <w:ind w:firstLineChars="250" w:firstLine="700"/>
        <w:rPr>
          <w:rStyle w:val="apple-converted-space"/>
          <w:rFonts w:ascii="仿宋" w:eastAsia="仿宋" w:hAnsi="仿宋" w:hint="eastAsia"/>
          <w:color w:val="333333"/>
          <w:sz w:val="28"/>
          <w:szCs w:val="28"/>
          <w:bdr w:val="none" w:sz="0" w:space="0" w:color="auto" w:frame="1"/>
        </w:rPr>
      </w:pPr>
      <w:r w:rsidRPr="00EF7124">
        <w:rPr>
          <w:rFonts w:ascii="仿宋" w:eastAsia="仿宋" w:hAnsi="仿宋" w:cs="Times New Roman"/>
          <w:color w:val="333333"/>
          <w:sz w:val="28"/>
          <w:szCs w:val="28"/>
        </w:rPr>
        <w:lastRenderedPageBreak/>
        <w:t>4</w:t>
      </w: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．选材原则</w:t>
      </w:r>
      <w:r w:rsidRPr="00EF7124">
        <w:rPr>
          <w:rFonts w:ascii="仿宋" w:eastAsia="仿宋" w:hAnsi="仿宋" w:cs="Times New Roman"/>
          <w:color w:val="333333"/>
          <w:sz w:val="28"/>
          <w:szCs w:val="28"/>
        </w:rPr>
        <w:br/>
      </w: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 xml:space="preserve">　　（</w:t>
      </w:r>
      <w:r w:rsidRPr="00EF7124">
        <w:rPr>
          <w:rFonts w:ascii="仿宋" w:eastAsia="仿宋" w:hAnsi="仿宋" w:cs="Times New Roman"/>
          <w:color w:val="333333"/>
          <w:sz w:val="28"/>
          <w:szCs w:val="28"/>
        </w:rPr>
        <w:t>1</w:t>
      </w: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） 题材广泛，包括社会、科技、文化、经济、日常知识、人物传记等。</w:t>
      </w:r>
      <w:r w:rsidRPr="00EF7124">
        <w:rPr>
          <w:rStyle w:val="apple-converted-space"/>
          <w:rFonts w:eastAsia="仿宋" w:hint="eastAsia"/>
          <w:color w:val="333333"/>
          <w:sz w:val="28"/>
          <w:szCs w:val="28"/>
          <w:bdr w:val="none" w:sz="0" w:space="0" w:color="auto" w:frame="1"/>
        </w:rPr>
        <w:t> </w:t>
      </w:r>
      <w:r w:rsidRPr="00EF7124">
        <w:rPr>
          <w:rFonts w:ascii="仿宋" w:eastAsia="仿宋" w:hAnsi="仿宋" w:cs="Times New Roman"/>
          <w:color w:val="333333"/>
          <w:sz w:val="28"/>
          <w:szCs w:val="28"/>
        </w:rPr>
        <w:br/>
      </w: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 xml:space="preserve">　</w:t>
      </w:r>
      <w:r w:rsidR="008F46B7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 xml:space="preserve">  </w:t>
      </w: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（</w:t>
      </w:r>
      <w:r w:rsidRPr="00EF7124">
        <w:rPr>
          <w:rFonts w:ascii="仿宋" w:eastAsia="仿宋" w:hAnsi="仿宋" w:cs="Times New Roman"/>
          <w:color w:val="333333"/>
          <w:sz w:val="28"/>
          <w:szCs w:val="28"/>
        </w:rPr>
        <w:t>2</w:t>
      </w: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）体裁多样，包括记叙文、描写文、说明文、议论文、广告、说明书、图表等。</w:t>
      </w:r>
      <w:r w:rsidRPr="00EF7124">
        <w:rPr>
          <w:rStyle w:val="apple-converted-space"/>
          <w:rFonts w:eastAsia="仿宋" w:hint="eastAsia"/>
          <w:color w:val="333333"/>
          <w:sz w:val="28"/>
          <w:szCs w:val="28"/>
          <w:bdr w:val="none" w:sz="0" w:space="0" w:color="auto" w:frame="1"/>
        </w:rPr>
        <w:t> </w:t>
      </w:r>
    </w:p>
    <w:p w:rsidR="00C3602F" w:rsidRPr="00EF7124" w:rsidRDefault="00C3602F" w:rsidP="008F46B7">
      <w:pPr>
        <w:pStyle w:val="western"/>
        <w:spacing w:before="0" w:beforeAutospacing="0" w:after="0" w:afterAutospacing="0" w:line="360" w:lineRule="exact"/>
        <w:ind w:firstLineChars="200" w:firstLine="560"/>
        <w:rPr>
          <w:rFonts w:ascii="仿宋" w:eastAsia="仿宋" w:hAnsi="仿宋" w:cs="Times New Roman"/>
          <w:color w:val="333333"/>
          <w:sz w:val="28"/>
          <w:szCs w:val="28"/>
        </w:rPr>
      </w:pP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（</w:t>
      </w:r>
      <w:r w:rsidRPr="00EF712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三</w:t>
      </w: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 xml:space="preserve">） </w:t>
      </w:r>
      <w:r w:rsidR="00137EC9" w:rsidRPr="00EF712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汉泰</w:t>
      </w:r>
      <w:r w:rsidRPr="00EF712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翻译</w:t>
      </w:r>
    </w:p>
    <w:p w:rsidR="000D6328" w:rsidRPr="00EF7124" w:rsidRDefault="000D6328" w:rsidP="008F46B7">
      <w:pPr>
        <w:pStyle w:val="western"/>
        <w:spacing w:before="0" w:beforeAutospacing="0" w:after="0" w:afterAutospacing="0" w:line="360" w:lineRule="exact"/>
        <w:ind w:firstLineChars="250" w:firstLine="700"/>
        <w:rPr>
          <w:rFonts w:ascii="仿宋" w:eastAsia="仿宋" w:hAnsi="仿宋" w:cs="Times New Roman"/>
          <w:color w:val="333333"/>
          <w:sz w:val="28"/>
          <w:szCs w:val="28"/>
        </w:rPr>
      </w:pPr>
      <w:r w:rsidRPr="00EF7124">
        <w:rPr>
          <w:rFonts w:ascii="仿宋" w:eastAsia="仿宋" w:hAnsi="仿宋" w:cs="Times New Roman"/>
          <w:color w:val="333333"/>
          <w:sz w:val="28"/>
          <w:szCs w:val="28"/>
        </w:rPr>
        <w:t>1</w:t>
      </w:r>
      <w:r w:rsidR="0089691E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</w:t>
      </w: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考查目标</w:t>
      </w:r>
    </w:p>
    <w:p w:rsidR="00DA32B9" w:rsidRDefault="000D6328" w:rsidP="00DA32B9">
      <w:pPr>
        <w:pStyle w:val="western"/>
        <w:spacing w:before="0" w:beforeAutospacing="0" w:after="240" w:afterAutospacing="0" w:line="360" w:lineRule="exact"/>
        <w:ind w:firstLineChars="250" w:firstLine="700"/>
        <w:rPr>
          <w:rFonts w:ascii="仿宋" w:eastAsia="仿宋" w:hAnsi="仿宋" w:cs="Times New Roman" w:hint="eastAsia"/>
          <w:color w:val="333333"/>
          <w:sz w:val="28"/>
          <w:szCs w:val="28"/>
        </w:rPr>
      </w:pP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能综合运用</w:t>
      </w:r>
      <w:r w:rsidR="00057546" w:rsidRPr="00EF712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翻译方法和技巧</w:t>
      </w:r>
      <w:r w:rsidR="00E6117C" w:rsidRPr="00EF712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进行汉泰互译</w:t>
      </w:r>
      <w:r w:rsidR="00057546" w:rsidRPr="00EF712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。</w:t>
      </w:r>
      <w:r w:rsidR="001A4786" w:rsidRPr="00EF712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熟练掌握泰语、汉语词汇、语法的异同及对比，掌握各种译法的原则和方法</w:t>
      </w:r>
      <w:r w:rsidR="001A4786" w:rsidRPr="00EF7124">
        <w:rPr>
          <w:rFonts w:ascii="仿宋" w:eastAsia="仿宋" w:hAnsi="仿宋" w:cs="Times New Roman"/>
          <w:color w:val="333333"/>
          <w:sz w:val="28"/>
          <w:szCs w:val="28"/>
        </w:rPr>
        <w:t xml:space="preserve"> </w:t>
      </w:r>
      <w:r w:rsidR="001A4786" w:rsidRPr="00EF7124">
        <w:rPr>
          <w:rFonts w:ascii="仿宋" w:eastAsia="仿宋" w:hAnsi="仿宋" w:cs="Times New Roman" w:hint="eastAsia"/>
          <w:color w:val="333333"/>
          <w:sz w:val="28"/>
          <w:szCs w:val="28"/>
        </w:rPr>
        <w:t>，熟练运用翻译中的各种技巧。</w:t>
      </w:r>
    </w:p>
    <w:p w:rsidR="0031492D" w:rsidRDefault="0031492D" w:rsidP="0031492D">
      <w:pPr>
        <w:pStyle w:val="western"/>
        <w:spacing w:before="0" w:beforeAutospacing="0" w:after="0" w:afterAutospacing="0" w:line="360" w:lineRule="exact"/>
        <w:ind w:firstLineChars="248" w:firstLine="694"/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</w:pPr>
      <w:r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2</w:t>
      </w:r>
      <w:r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</w:t>
      </w:r>
      <w:r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考试要求</w:t>
      </w:r>
    </w:p>
    <w:p w:rsidR="00E17310" w:rsidRPr="00EF7124" w:rsidRDefault="00E17310" w:rsidP="00D008CC">
      <w:pPr>
        <w:pStyle w:val="western"/>
        <w:spacing w:before="0" w:beforeAutospacing="0" w:after="0" w:afterAutospacing="0" w:line="360" w:lineRule="exact"/>
        <w:ind w:firstLine="418"/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</w:pP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（</w:t>
      </w:r>
      <w:r w:rsidRPr="00EF7124">
        <w:rPr>
          <w:rFonts w:ascii="仿宋" w:eastAsia="仿宋" w:hAnsi="仿宋" w:cs="Times New Roman"/>
          <w:color w:val="333333"/>
          <w:sz w:val="28"/>
          <w:szCs w:val="28"/>
        </w:rPr>
        <w:t>1</w:t>
      </w: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）</w:t>
      </w:r>
      <w:r w:rsidR="00A427CF"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能</w:t>
      </w:r>
      <w:r w:rsidR="00A427CF" w:rsidRPr="00EF712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翻译各种文体的语料。包括政论文章、文学作品等。</w:t>
      </w:r>
    </w:p>
    <w:p w:rsidR="0097061E" w:rsidRDefault="00E17310" w:rsidP="00D008CC">
      <w:pPr>
        <w:pStyle w:val="western"/>
        <w:spacing w:before="0" w:beforeAutospacing="0" w:after="0" w:afterAutospacing="0" w:line="360" w:lineRule="exact"/>
        <w:ind w:firstLine="418"/>
        <w:rPr>
          <w:rFonts w:ascii="仿宋" w:eastAsia="仿宋" w:hAnsi="仿宋" w:cs="Times New Roman" w:hint="eastAsia"/>
          <w:color w:val="333333"/>
          <w:sz w:val="27"/>
          <w:szCs w:val="27"/>
          <w:bdr w:val="none" w:sz="0" w:space="0" w:color="auto" w:frame="1"/>
        </w:rPr>
      </w:pP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（</w:t>
      </w:r>
      <w:r w:rsidRPr="00EF7124">
        <w:rPr>
          <w:rFonts w:ascii="仿宋" w:eastAsia="仿宋" w:hAnsi="仿宋" w:cs="Times New Roman"/>
          <w:color w:val="333333"/>
          <w:sz w:val="28"/>
          <w:szCs w:val="28"/>
        </w:rPr>
        <w:t>2</w:t>
      </w: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）</w:t>
      </w:r>
      <w:r w:rsidRPr="00EF7124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题材广泛，</w:t>
      </w:r>
      <w:r w:rsidRPr="00EF7124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包括社会、科技、文化、经济、日常知识、人物传记等。</w:t>
      </w:r>
      <w:r w:rsidRPr="00EF7124">
        <w:rPr>
          <w:rStyle w:val="apple-converted-space"/>
          <w:rFonts w:eastAsia="仿宋" w:hint="eastAsia"/>
          <w:color w:val="333333"/>
          <w:sz w:val="28"/>
          <w:szCs w:val="28"/>
          <w:bdr w:val="none" w:sz="0" w:space="0" w:color="auto" w:frame="1"/>
        </w:rPr>
        <w:t> </w:t>
      </w:r>
      <w:r w:rsidRPr="00EF7124">
        <w:rPr>
          <w:rFonts w:ascii="仿宋" w:eastAsia="仿宋" w:hAnsi="仿宋" w:cs="Times New Roman"/>
          <w:color w:val="333333"/>
          <w:sz w:val="28"/>
          <w:szCs w:val="28"/>
        </w:rPr>
        <w:br/>
      </w:r>
      <w:r w:rsidR="00B920B3">
        <w:rPr>
          <w:rFonts w:ascii="仿宋" w:eastAsia="仿宋" w:hAnsi="仿宋" w:cs="Times New Roman" w:hint="eastAsia"/>
          <w:color w:val="333333"/>
          <w:sz w:val="28"/>
          <w:szCs w:val="28"/>
        </w:rPr>
        <w:t xml:space="preserve">    </w:t>
      </w:r>
      <w:r w:rsidR="0048237F" w:rsidRPr="00E3444D">
        <w:rPr>
          <w:rFonts w:ascii="仿宋" w:eastAsia="仿宋" w:hAnsi="仿宋" w:cs="Times New Roman"/>
          <w:color w:val="333333"/>
          <w:sz w:val="28"/>
          <w:szCs w:val="28"/>
        </w:rPr>
        <w:t>3</w:t>
      </w:r>
      <w:r w:rsidR="0089691E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</w:t>
      </w:r>
      <w:r w:rsidR="0048237F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考试形式</w:t>
      </w:r>
      <w:r w:rsidR="0048237F" w:rsidRPr="00E3444D">
        <w:rPr>
          <w:rFonts w:ascii="仿宋" w:eastAsia="仿宋" w:hAnsi="仿宋" w:cs="Times New Roman"/>
          <w:color w:val="333333"/>
          <w:sz w:val="28"/>
          <w:szCs w:val="28"/>
        </w:rPr>
        <w:br/>
      </w:r>
      <w:r w:rsidR="0048237F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 xml:space="preserve">　　本部分采用</w:t>
      </w:r>
      <w:r w:rsidR="00E74E6A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汉语翻译成泰语和泰语翻译成汉语两</w:t>
      </w:r>
      <w:r w:rsidR="0048237F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种题型</w:t>
      </w:r>
      <w:r w:rsidR="00E74E6A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。</w:t>
      </w:r>
      <w:r w:rsidR="00935D3D">
        <w:rPr>
          <w:rFonts w:ascii="仿宋" w:eastAsia="仿宋" w:hAnsi="仿宋" w:cs="Times New Roman" w:hint="eastAsia"/>
          <w:color w:val="333333"/>
          <w:sz w:val="28"/>
          <w:szCs w:val="28"/>
          <w:bdr w:val="none" w:sz="0" w:space="0" w:color="auto" w:frame="1"/>
        </w:rPr>
        <w:t>汉语翻译成泰语共8小题，每小题5分，共40分；泰语翻译成汉语共4小题，每小题5分，共20分。</w:t>
      </w:r>
    </w:p>
    <w:p w:rsidR="000731F4" w:rsidRDefault="000731F4" w:rsidP="00772F39">
      <w:pPr>
        <w:pStyle w:val="western"/>
        <w:spacing w:before="0" w:beforeAutospacing="0" w:after="0" w:afterAutospacing="0" w:line="360" w:lineRule="exact"/>
        <w:rPr>
          <w:rFonts w:ascii="仿宋" w:eastAsia="仿宋" w:hAnsi="仿宋" w:cs="Times New Roman" w:hint="eastAsia"/>
          <w:color w:val="333333"/>
          <w:sz w:val="27"/>
          <w:szCs w:val="27"/>
          <w:bdr w:val="none" w:sz="0" w:space="0" w:color="auto" w:frame="1"/>
        </w:rPr>
      </w:pPr>
    </w:p>
    <w:p w:rsidR="00331A98" w:rsidRDefault="00C3602F" w:rsidP="00B920B3">
      <w:pPr>
        <w:pStyle w:val="western"/>
        <w:spacing w:before="0" w:beforeAutospacing="0" w:after="0" w:afterAutospacing="0" w:line="360" w:lineRule="exact"/>
        <w:ind w:firstLineChars="200" w:firstLine="540"/>
        <w:rPr>
          <w:rFonts w:ascii="仿宋" w:eastAsia="仿宋" w:hAnsi="仿宋" w:cs="Times New Roman" w:hint="eastAsia"/>
          <w:color w:val="333333"/>
          <w:sz w:val="27"/>
          <w:szCs w:val="27"/>
          <w:bdr w:val="none" w:sz="0" w:space="0" w:color="auto" w:frame="1"/>
        </w:rPr>
      </w:pPr>
      <w:r>
        <w:rPr>
          <w:rFonts w:ascii="仿宋" w:eastAsia="仿宋" w:hAnsi="仿宋" w:cs="Times New Roman"/>
          <w:color w:val="333333"/>
          <w:sz w:val="27"/>
          <w:szCs w:val="27"/>
          <w:bdr w:val="none" w:sz="0" w:space="0" w:color="auto" w:frame="1"/>
        </w:rPr>
        <w:t>（</w:t>
      </w:r>
      <w:r>
        <w:rPr>
          <w:rFonts w:ascii="仿宋" w:eastAsia="仿宋" w:hAnsi="仿宋" w:cs="Times New Roman" w:hint="eastAsia"/>
          <w:color w:val="333333"/>
          <w:sz w:val="27"/>
          <w:szCs w:val="27"/>
          <w:bdr w:val="none" w:sz="0" w:space="0" w:color="auto" w:frame="1"/>
        </w:rPr>
        <w:t>四</w:t>
      </w:r>
      <w:r w:rsidR="00331A98">
        <w:rPr>
          <w:rFonts w:ascii="仿宋" w:eastAsia="仿宋" w:hAnsi="仿宋" w:cs="Times New Roman"/>
          <w:color w:val="333333"/>
          <w:sz w:val="27"/>
          <w:szCs w:val="27"/>
          <w:bdr w:val="none" w:sz="0" w:space="0" w:color="auto" w:frame="1"/>
        </w:rPr>
        <w:t xml:space="preserve">） </w:t>
      </w:r>
      <w:r w:rsidR="00442850">
        <w:rPr>
          <w:rFonts w:ascii="仿宋" w:eastAsia="仿宋" w:hAnsi="仿宋" w:cs="Times New Roman" w:hint="eastAsia"/>
          <w:color w:val="333333"/>
          <w:sz w:val="27"/>
          <w:szCs w:val="27"/>
          <w:bdr w:val="none" w:sz="0" w:space="0" w:color="auto" w:frame="1"/>
        </w:rPr>
        <w:t>泰语</w:t>
      </w:r>
      <w:r w:rsidR="00331A98">
        <w:rPr>
          <w:rFonts w:ascii="仿宋" w:eastAsia="仿宋" w:hAnsi="仿宋" w:cs="Times New Roman"/>
          <w:color w:val="333333"/>
          <w:sz w:val="27"/>
          <w:szCs w:val="27"/>
          <w:bdr w:val="none" w:sz="0" w:space="0" w:color="auto" w:frame="1"/>
        </w:rPr>
        <w:t>写作</w:t>
      </w:r>
    </w:p>
    <w:p w:rsidR="00331A98" w:rsidRDefault="00331A98" w:rsidP="00B920B3">
      <w:pPr>
        <w:pStyle w:val="western"/>
        <w:spacing w:before="0" w:beforeAutospacing="0" w:after="0" w:afterAutospacing="0" w:line="360" w:lineRule="exact"/>
        <w:ind w:firstLineChars="200" w:firstLine="540"/>
        <w:rPr>
          <w:rFonts w:ascii="Times New Roman" w:hAnsi="Times New Roman" w:cs="Times New Roman"/>
          <w:color w:val="333333"/>
          <w:sz w:val="20"/>
          <w:szCs w:val="20"/>
        </w:rPr>
      </w:pPr>
      <w:r>
        <w:rPr>
          <w:rFonts w:ascii="仿宋" w:eastAsia="仿宋" w:hAnsi="仿宋" w:cs="Times New Roman"/>
          <w:color w:val="333333"/>
          <w:sz w:val="27"/>
          <w:szCs w:val="27"/>
        </w:rPr>
        <w:t>1</w:t>
      </w:r>
      <w:r w:rsidR="0089691E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</w:t>
      </w:r>
      <w:r>
        <w:rPr>
          <w:rFonts w:ascii="仿宋" w:eastAsia="仿宋" w:hAnsi="仿宋" w:cs="Times New Roman"/>
          <w:color w:val="333333"/>
          <w:sz w:val="27"/>
          <w:szCs w:val="27"/>
          <w:bdr w:val="none" w:sz="0" w:space="0" w:color="auto" w:frame="1"/>
        </w:rPr>
        <w:t>考查目标</w:t>
      </w:r>
    </w:p>
    <w:p w:rsidR="00331A98" w:rsidRDefault="00331A98" w:rsidP="00B920B3">
      <w:pPr>
        <w:pStyle w:val="western"/>
        <w:spacing w:before="0" w:beforeAutospacing="0" w:after="0" w:afterAutospacing="0" w:line="360" w:lineRule="exact"/>
        <w:ind w:firstLineChars="200" w:firstLine="540"/>
        <w:rPr>
          <w:rFonts w:ascii="Times New Roman" w:hAnsi="Times New Roman" w:cs="Times New Roman"/>
          <w:color w:val="333333"/>
          <w:sz w:val="20"/>
          <w:szCs w:val="20"/>
        </w:rPr>
      </w:pPr>
      <w:r>
        <w:rPr>
          <w:rFonts w:ascii="仿宋" w:eastAsia="仿宋" w:hAnsi="仿宋" w:cs="Times New Roman"/>
          <w:color w:val="333333"/>
          <w:sz w:val="27"/>
          <w:szCs w:val="27"/>
          <w:bdr w:val="none" w:sz="0" w:space="0" w:color="auto" w:frame="1"/>
        </w:rPr>
        <w:t>要求考生能写各类题材的文章，文章字数在</w:t>
      </w:r>
      <w:r>
        <w:rPr>
          <w:rFonts w:ascii="仿宋" w:eastAsia="仿宋" w:hAnsi="仿宋" w:cs="Times New Roman"/>
          <w:color w:val="333333"/>
          <w:sz w:val="27"/>
          <w:szCs w:val="27"/>
        </w:rPr>
        <w:t>400</w:t>
      </w:r>
      <w:r>
        <w:rPr>
          <w:rFonts w:ascii="仿宋" w:eastAsia="仿宋" w:hAnsi="仿宋" w:cs="Times New Roman"/>
          <w:color w:val="333333"/>
          <w:sz w:val="27"/>
          <w:szCs w:val="27"/>
          <w:bdr w:val="none" w:sz="0" w:space="0" w:color="auto" w:frame="1"/>
        </w:rPr>
        <w:t>字左右，用词恰当，语句通顺，内容充实，语言通顺，思路清楚，结构合理。</w:t>
      </w:r>
    </w:p>
    <w:p w:rsidR="00331A98" w:rsidRDefault="00331A98" w:rsidP="00B920B3">
      <w:pPr>
        <w:pStyle w:val="a5"/>
        <w:spacing w:before="0" w:beforeAutospacing="0" w:after="0" w:afterAutospacing="0" w:line="360" w:lineRule="exact"/>
        <w:ind w:firstLineChars="200" w:firstLine="540"/>
        <w:rPr>
          <w:rFonts w:ascii="Tahoma" w:hAnsi="Tahoma" w:cs="Tahoma"/>
          <w:color w:val="333333"/>
          <w:sz w:val="21"/>
          <w:szCs w:val="21"/>
        </w:rPr>
      </w:pPr>
      <w:r>
        <w:rPr>
          <w:rFonts w:ascii="仿宋" w:eastAsia="仿宋" w:hAnsi="仿宋" w:cs="Tahoma"/>
          <w:color w:val="333333"/>
          <w:sz w:val="27"/>
          <w:szCs w:val="27"/>
        </w:rPr>
        <w:t>2</w:t>
      </w:r>
      <w:r w:rsidR="0089691E" w:rsidRPr="00E3444D">
        <w:rPr>
          <w:rFonts w:ascii="仿宋" w:eastAsia="仿宋" w:hAnsi="仿宋" w:cs="Times New Roman"/>
          <w:color w:val="333333"/>
          <w:sz w:val="28"/>
          <w:szCs w:val="28"/>
          <w:bdr w:val="none" w:sz="0" w:space="0" w:color="auto" w:frame="1"/>
        </w:rPr>
        <w:t>．</w:t>
      </w:r>
      <w:r>
        <w:rPr>
          <w:rFonts w:ascii="仿宋" w:eastAsia="仿宋" w:hAnsi="仿宋" w:cs="Tahoma"/>
          <w:color w:val="333333"/>
          <w:sz w:val="27"/>
          <w:szCs w:val="27"/>
          <w:bdr w:val="none" w:sz="0" w:space="0" w:color="auto" w:frame="1"/>
        </w:rPr>
        <w:t>考查范围</w:t>
      </w:r>
    </w:p>
    <w:p w:rsidR="00331A98" w:rsidRDefault="00464FEE" w:rsidP="00B920B3">
      <w:pPr>
        <w:pStyle w:val="western"/>
        <w:spacing w:before="0" w:beforeAutospacing="0" w:after="0" w:afterAutospacing="0" w:line="360" w:lineRule="exact"/>
        <w:ind w:firstLineChars="200" w:firstLine="540"/>
        <w:rPr>
          <w:rFonts w:ascii="Times New Roman" w:hAnsi="Times New Roman" w:cs="Times New Roman"/>
          <w:color w:val="333333"/>
          <w:sz w:val="20"/>
          <w:szCs w:val="20"/>
        </w:rPr>
      </w:pPr>
      <w:r>
        <w:rPr>
          <w:rFonts w:ascii="仿宋" w:eastAsia="仿宋" w:hAnsi="仿宋" w:cs="Times New Roman"/>
          <w:color w:val="333333"/>
          <w:sz w:val="27"/>
          <w:szCs w:val="27"/>
          <w:bdr w:val="none" w:sz="0" w:space="0" w:color="auto" w:frame="1"/>
        </w:rPr>
        <w:t>该部分主要考查考生的基本</w:t>
      </w:r>
      <w:r>
        <w:rPr>
          <w:rFonts w:ascii="仿宋" w:eastAsia="仿宋" w:hAnsi="仿宋" w:cs="Times New Roman" w:hint="eastAsia"/>
          <w:color w:val="333333"/>
          <w:sz w:val="27"/>
          <w:szCs w:val="27"/>
          <w:bdr w:val="none" w:sz="0" w:space="0" w:color="auto" w:frame="1"/>
        </w:rPr>
        <w:t>泰语</w:t>
      </w:r>
      <w:r>
        <w:rPr>
          <w:rFonts w:ascii="仿宋" w:eastAsia="仿宋" w:hAnsi="仿宋" w:cs="Times New Roman"/>
          <w:color w:val="333333"/>
          <w:sz w:val="27"/>
          <w:szCs w:val="27"/>
          <w:bdr w:val="none" w:sz="0" w:space="0" w:color="auto" w:frame="1"/>
        </w:rPr>
        <w:t>写作技巧如写作步骤、文章结构，掌握</w:t>
      </w:r>
      <w:r>
        <w:rPr>
          <w:rFonts w:ascii="仿宋" w:eastAsia="仿宋" w:hAnsi="仿宋" w:cs="Times New Roman" w:hint="eastAsia"/>
          <w:color w:val="333333"/>
          <w:sz w:val="27"/>
          <w:szCs w:val="27"/>
          <w:bdr w:val="none" w:sz="0" w:space="0" w:color="auto" w:frame="1"/>
        </w:rPr>
        <w:t>泰语</w:t>
      </w:r>
      <w:r w:rsidR="00331A98">
        <w:rPr>
          <w:rFonts w:ascii="仿宋" w:eastAsia="仿宋" w:hAnsi="仿宋" w:cs="Times New Roman"/>
          <w:color w:val="333333"/>
          <w:sz w:val="27"/>
          <w:szCs w:val="27"/>
          <w:bdr w:val="none" w:sz="0" w:space="0" w:color="auto" w:frame="1"/>
        </w:rPr>
        <w:t>作文的基本特点等。</w:t>
      </w:r>
    </w:p>
    <w:p w:rsidR="00331A98" w:rsidRDefault="00331A98" w:rsidP="00772F39">
      <w:pPr>
        <w:pStyle w:val="western"/>
        <w:spacing w:before="0" w:beforeAutospacing="0" w:after="0" w:afterAutospacing="0" w:line="360" w:lineRule="exact"/>
        <w:ind w:firstLine="706"/>
        <w:rPr>
          <w:rFonts w:ascii="Times New Roman" w:hAnsi="Times New Roman" w:cs="Times New Roman"/>
          <w:color w:val="333333"/>
          <w:sz w:val="20"/>
          <w:szCs w:val="20"/>
        </w:rPr>
      </w:pPr>
    </w:p>
    <w:p w:rsidR="00DA7B93" w:rsidRPr="00331A98" w:rsidRDefault="00DA7B93" w:rsidP="00772F39">
      <w:pPr>
        <w:spacing w:line="360" w:lineRule="exact"/>
        <w:rPr>
          <w:rFonts w:ascii="仿宋" w:eastAsia="仿宋" w:hAnsi="仿宋"/>
          <w:color w:val="FF0000"/>
          <w:sz w:val="28"/>
        </w:rPr>
      </w:pPr>
    </w:p>
    <w:p w:rsidR="006951BF" w:rsidRPr="004230F7" w:rsidRDefault="006951BF" w:rsidP="00772F39">
      <w:pPr>
        <w:spacing w:line="360" w:lineRule="exact"/>
        <w:rPr>
          <w:rFonts w:ascii="仿宋" w:eastAsia="仿宋" w:hAnsi="仿宋"/>
          <w:color w:val="FF0000"/>
          <w:sz w:val="28"/>
        </w:rPr>
      </w:pPr>
    </w:p>
    <w:sectPr w:rsidR="006951BF" w:rsidRPr="004230F7" w:rsidSect="00DA7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6CA" w:rsidRDefault="006476CA" w:rsidP="00184E57">
      <w:r>
        <w:separator/>
      </w:r>
    </w:p>
  </w:endnote>
  <w:endnote w:type="continuationSeparator" w:id="1">
    <w:p w:rsidR="006476CA" w:rsidRDefault="006476CA" w:rsidP="00184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6CA" w:rsidRDefault="006476CA" w:rsidP="00184E57">
      <w:r>
        <w:separator/>
      </w:r>
    </w:p>
  </w:footnote>
  <w:footnote w:type="continuationSeparator" w:id="1">
    <w:p w:rsidR="006476CA" w:rsidRDefault="006476CA" w:rsidP="00184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B93"/>
    <w:rsid w:val="00011CEB"/>
    <w:rsid w:val="0002021B"/>
    <w:rsid w:val="0002362B"/>
    <w:rsid w:val="00050BBE"/>
    <w:rsid w:val="00057546"/>
    <w:rsid w:val="000731F4"/>
    <w:rsid w:val="000979C9"/>
    <w:rsid w:val="000A2DA4"/>
    <w:rsid w:val="000D6328"/>
    <w:rsid w:val="000E0771"/>
    <w:rsid w:val="001316D9"/>
    <w:rsid w:val="00137EC9"/>
    <w:rsid w:val="0018255F"/>
    <w:rsid w:val="00184E57"/>
    <w:rsid w:val="001A4786"/>
    <w:rsid w:val="00253D1F"/>
    <w:rsid w:val="002659D6"/>
    <w:rsid w:val="002663DE"/>
    <w:rsid w:val="002863C5"/>
    <w:rsid w:val="00290EEF"/>
    <w:rsid w:val="002E0CD0"/>
    <w:rsid w:val="002E122A"/>
    <w:rsid w:val="002F21F0"/>
    <w:rsid w:val="00310D71"/>
    <w:rsid w:val="0031487D"/>
    <w:rsid w:val="0031492D"/>
    <w:rsid w:val="00331A98"/>
    <w:rsid w:val="00352D9A"/>
    <w:rsid w:val="00353B9D"/>
    <w:rsid w:val="00364232"/>
    <w:rsid w:val="00394D2C"/>
    <w:rsid w:val="003A4E51"/>
    <w:rsid w:val="0040690F"/>
    <w:rsid w:val="004230F7"/>
    <w:rsid w:val="00442850"/>
    <w:rsid w:val="0044513E"/>
    <w:rsid w:val="0046362C"/>
    <w:rsid w:val="00464FEE"/>
    <w:rsid w:val="0048237F"/>
    <w:rsid w:val="00497B1B"/>
    <w:rsid w:val="004A2965"/>
    <w:rsid w:val="004A6809"/>
    <w:rsid w:val="004B087D"/>
    <w:rsid w:val="004B1F8D"/>
    <w:rsid w:val="005019A2"/>
    <w:rsid w:val="0055198E"/>
    <w:rsid w:val="005605C5"/>
    <w:rsid w:val="00575D3A"/>
    <w:rsid w:val="005A1D73"/>
    <w:rsid w:val="005A2817"/>
    <w:rsid w:val="006204A7"/>
    <w:rsid w:val="00640598"/>
    <w:rsid w:val="006476CA"/>
    <w:rsid w:val="00682237"/>
    <w:rsid w:val="006951BF"/>
    <w:rsid w:val="006C10DA"/>
    <w:rsid w:val="00705352"/>
    <w:rsid w:val="00717D59"/>
    <w:rsid w:val="00722BE4"/>
    <w:rsid w:val="007470A7"/>
    <w:rsid w:val="007639B5"/>
    <w:rsid w:val="00764044"/>
    <w:rsid w:val="00771EAA"/>
    <w:rsid w:val="00772F39"/>
    <w:rsid w:val="007945F0"/>
    <w:rsid w:val="007B3BDD"/>
    <w:rsid w:val="007D3B0E"/>
    <w:rsid w:val="007D5707"/>
    <w:rsid w:val="00816A43"/>
    <w:rsid w:val="00835FB5"/>
    <w:rsid w:val="008670A1"/>
    <w:rsid w:val="0089691E"/>
    <w:rsid w:val="008A1169"/>
    <w:rsid w:val="008B4749"/>
    <w:rsid w:val="008D462C"/>
    <w:rsid w:val="008D54FA"/>
    <w:rsid w:val="008F46B7"/>
    <w:rsid w:val="008F5FE0"/>
    <w:rsid w:val="00925594"/>
    <w:rsid w:val="00935D3D"/>
    <w:rsid w:val="0097061E"/>
    <w:rsid w:val="009744DD"/>
    <w:rsid w:val="009A2C86"/>
    <w:rsid w:val="009C7258"/>
    <w:rsid w:val="00A001E9"/>
    <w:rsid w:val="00A41614"/>
    <w:rsid w:val="00A427CF"/>
    <w:rsid w:val="00A53612"/>
    <w:rsid w:val="00A564FC"/>
    <w:rsid w:val="00AB0D2A"/>
    <w:rsid w:val="00AF42B7"/>
    <w:rsid w:val="00B507E6"/>
    <w:rsid w:val="00B64430"/>
    <w:rsid w:val="00B657F6"/>
    <w:rsid w:val="00B920B3"/>
    <w:rsid w:val="00BA2534"/>
    <w:rsid w:val="00C04FE0"/>
    <w:rsid w:val="00C318C9"/>
    <w:rsid w:val="00C3602F"/>
    <w:rsid w:val="00C468F1"/>
    <w:rsid w:val="00CA5C85"/>
    <w:rsid w:val="00D008CC"/>
    <w:rsid w:val="00D63CFE"/>
    <w:rsid w:val="00D72D33"/>
    <w:rsid w:val="00DA32B9"/>
    <w:rsid w:val="00DA7B93"/>
    <w:rsid w:val="00E00CCD"/>
    <w:rsid w:val="00E17310"/>
    <w:rsid w:val="00E310F0"/>
    <w:rsid w:val="00E3444D"/>
    <w:rsid w:val="00E42B04"/>
    <w:rsid w:val="00E5650A"/>
    <w:rsid w:val="00E6117C"/>
    <w:rsid w:val="00E62EDF"/>
    <w:rsid w:val="00E74E6A"/>
    <w:rsid w:val="00E87A2D"/>
    <w:rsid w:val="00E96FA4"/>
    <w:rsid w:val="00EC1B27"/>
    <w:rsid w:val="00EC68EB"/>
    <w:rsid w:val="00EF2F6D"/>
    <w:rsid w:val="00EF7124"/>
    <w:rsid w:val="00F073C6"/>
    <w:rsid w:val="00F120F9"/>
    <w:rsid w:val="00F233AA"/>
    <w:rsid w:val="00F573E0"/>
    <w:rsid w:val="00F82BC2"/>
    <w:rsid w:val="00F82BE8"/>
    <w:rsid w:val="00FC5175"/>
    <w:rsid w:val="00FD103F"/>
    <w:rsid w:val="00FE1845"/>
    <w:rsid w:val="00FE5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93"/>
    <w:pPr>
      <w:widowControl w:val="0"/>
      <w:jc w:val="both"/>
    </w:pPr>
    <w:rPr>
      <w:rFonts w:ascii="Calibri" w:hAnsi="Calibri"/>
      <w:kern w:val="2"/>
      <w:sz w:val="21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DA7B93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paragraph" w:styleId="a4">
    <w:name w:val="header"/>
    <w:basedOn w:val="a"/>
    <w:link w:val="Char0"/>
    <w:uiPriority w:val="99"/>
    <w:semiHidden/>
    <w:unhideWhenUsed/>
    <w:rsid w:val="00DA7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paragraph" w:customStyle="1" w:styleId="1">
    <w:name w:val="列出段落1"/>
    <w:basedOn w:val="a"/>
    <w:uiPriority w:val="99"/>
    <w:qFormat/>
    <w:rsid w:val="00DA7B93"/>
    <w:pPr>
      <w:ind w:firstLineChars="200" w:firstLine="420"/>
    </w:pPr>
    <w:rPr>
      <w:rFonts w:ascii="Times New Roman" w:hAnsi="Times New Roman"/>
      <w:szCs w:val="24"/>
    </w:rPr>
  </w:style>
  <w:style w:type="character" w:customStyle="1" w:styleId="Char0">
    <w:name w:val="页眉 Char"/>
    <w:basedOn w:val="a0"/>
    <w:link w:val="a4"/>
    <w:uiPriority w:val="99"/>
    <w:semiHidden/>
    <w:rsid w:val="00DA7B93"/>
    <w:rPr>
      <w:sz w:val="18"/>
      <w:szCs w:val="22"/>
    </w:rPr>
  </w:style>
  <w:style w:type="character" w:customStyle="1" w:styleId="Char">
    <w:name w:val="页脚 Char"/>
    <w:basedOn w:val="a0"/>
    <w:link w:val="a3"/>
    <w:uiPriority w:val="99"/>
    <w:semiHidden/>
    <w:rsid w:val="00DA7B93"/>
    <w:rPr>
      <w:sz w:val="18"/>
      <w:szCs w:val="22"/>
    </w:rPr>
  </w:style>
  <w:style w:type="paragraph" w:styleId="a5">
    <w:name w:val="Normal (Web)"/>
    <w:basedOn w:val="a"/>
    <w:uiPriority w:val="99"/>
    <w:semiHidden/>
    <w:unhideWhenUsed/>
    <w:rsid w:val="00331A9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  <w:lang w:bidi="th-TH"/>
    </w:rPr>
  </w:style>
  <w:style w:type="paragraph" w:customStyle="1" w:styleId="western">
    <w:name w:val="western"/>
    <w:basedOn w:val="a"/>
    <w:rsid w:val="00331A9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  <w:lang w:bidi="th-TH"/>
    </w:rPr>
  </w:style>
  <w:style w:type="character" w:customStyle="1" w:styleId="apple-converted-space">
    <w:name w:val="apple-converted-space"/>
    <w:basedOn w:val="a0"/>
    <w:rsid w:val="00331A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8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623泰语考试大纲</dc:title>
  <dc:creator>edge</dc:creator>
  <cp:lastModifiedBy>edge</cp:lastModifiedBy>
  <cp:revision>142</cp:revision>
  <dcterms:created xsi:type="dcterms:W3CDTF">2014-08-30T13:50:00Z</dcterms:created>
  <dcterms:modified xsi:type="dcterms:W3CDTF">2014-09-10T13:29:00Z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